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3F297E" w14:textId="77777777" w:rsidR="0071663E" w:rsidRDefault="0071663E" w:rsidP="00883222">
      <w:pPr>
        <w:pStyle w:val="Default"/>
        <w:rPr>
          <w:b/>
          <w:bCs/>
          <w:color w:val="auto"/>
          <w:sz w:val="23"/>
          <w:szCs w:val="23"/>
        </w:rPr>
      </w:pPr>
    </w:p>
    <w:p w14:paraId="34277515" w14:textId="29CF4152" w:rsidR="00883222" w:rsidRPr="009939B5"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w:t>
      </w:r>
      <w:r w:rsidR="00CE6B8D" w:rsidRPr="005F4E51">
        <w:rPr>
          <w:b/>
          <w:bCs/>
          <w:color w:val="000000" w:themeColor="text1"/>
          <w:sz w:val="28"/>
          <w:szCs w:val="23"/>
        </w:rPr>
        <w:t xml:space="preserve">for </w:t>
      </w:r>
      <w:r w:rsidR="00637E00" w:rsidRPr="005F4E51">
        <w:rPr>
          <w:b/>
          <w:bCs/>
          <w:color w:val="000000" w:themeColor="text1"/>
          <w:sz w:val="28"/>
          <w:szCs w:val="23"/>
        </w:rPr>
        <w:t>p</w:t>
      </w:r>
      <w:r w:rsidR="000C159E" w:rsidRPr="005F4E51">
        <w:rPr>
          <w:b/>
          <w:bCs/>
          <w:color w:val="000000" w:themeColor="text1"/>
          <w:sz w:val="28"/>
          <w:szCs w:val="23"/>
        </w:rPr>
        <w:t>arent and carer offer</w:t>
      </w:r>
      <w:r w:rsidR="00637E00" w:rsidRPr="005F4E51">
        <w:rPr>
          <w:b/>
          <w:bCs/>
          <w:color w:val="000000" w:themeColor="text1"/>
          <w:sz w:val="28"/>
          <w:szCs w:val="23"/>
        </w:rPr>
        <w:t xml:space="preserve"> survey</w:t>
      </w:r>
      <w:r w:rsidR="00A5725F" w:rsidRPr="005F4E51">
        <w:rPr>
          <w:b/>
          <w:bCs/>
          <w:color w:val="000000" w:themeColor="text1"/>
          <w:sz w:val="28"/>
          <w:szCs w:val="23"/>
        </w:rPr>
        <w:t xml:space="preserve"> </w:t>
      </w:r>
    </w:p>
    <w:p w14:paraId="68C363D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564D07D" w14:textId="77777777" w:rsidTr="00502B89">
        <w:tc>
          <w:tcPr>
            <w:tcW w:w="3584" w:type="dxa"/>
            <w:tcBorders>
              <w:top w:val="double" w:sz="4" w:space="0" w:color="auto"/>
              <w:bottom w:val="single" w:sz="4" w:space="0" w:color="auto"/>
            </w:tcBorders>
            <w:shd w:val="clear" w:color="auto" w:fill="BFBFBF" w:themeFill="background1" w:themeFillShade="BF"/>
          </w:tcPr>
          <w:p w14:paraId="2ADA3EAB"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11A300DD"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 xml:space="preserve">Greater Manchester Combined Authority, </w:t>
            </w:r>
            <w:proofErr w:type="spellStart"/>
            <w:r w:rsidRPr="009939B5">
              <w:rPr>
                <w:rFonts w:asciiTheme="minorHAnsi" w:hAnsiTheme="minorHAnsi" w:cstheme="minorHAnsi"/>
                <w:sz w:val="24"/>
                <w:szCs w:val="24"/>
              </w:rPr>
              <w:t>Churchgate</w:t>
            </w:r>
            <w:proofErr w:type="spellEnd"/>
            <w:r w:rsidRPr="009939B5">
              <w:rPr>
                <w:rFonts w:asciiTheme="minorHAnsi" w:hAnsiTheme="minorHAnsi" w:cstheme="minorHAnsi"/>
                <w:sz w:val="24"/>
                <w:szCs w:val="24"/>
              </w:rPr>
              <w:t xml:space="preserve"> House, 56 Oxford Street, Manchester M1 6EU</w:t>
            </w:r>
          </w:p>
        </w:tc>
      </w:tr>
      <w:tr w:rsidR="005A1BA2" w:rsidRPr="009939B5" w14:paraId="74AD58F5" w14:textId="77777777" w:rsidTr="00502B89">
        <w:tc>
          <w:tcPr>
            <w:tcW w:w="3584" w:type="dxa"/>
            <w:tcBorders>
              <w:top w:val="single" w:sz="4" w:space="0" w:color="auto"/>
              <w:bottom w:val="single" w:sz="4" w:space="0" w:color="auto"/>
            </w:tcBorders>
            <w:shd w:val="clear" w:color="auto" w:fill="BFBFBF" w:themeFill="background1" w:themeFillShade="BF"/>
          </w:tcPr>
          <w:p w14:paraId="779F19B5"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2DAA2DD7"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7F0DF167" w14:textId="77777777" w:rsidTr="00502B89">
        <w:tc>
          <w:tcPr>
            <w:tcW w:w="3584" w:type="dxa"/>
            <w:tcBorders>
              <w:top w:val="single" w:sz="4" w:space="0" w:color="auto"/>
              <w:bottom w:val="single" w:sz="4" w:space="0" w:color="auto"/>
            </w:tcBorders>
            <w:shd w:val="clear" w:color="auto" w:fill="BFBFBF" w:themeFill="background1" w:themeFillShade="BF"/>
          </w:tcPr>
          <w:p w14:paraId="393AB6A0"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1C7CE946" w14:textId="77777777" w:rsidR="005A1BA2" w:rsidRPr="009939B5" w:rsidRDefault="005F4E51"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0931836C" w14:textId="77777777" w:rsidTr="00502B89">
        <w:tc>
          <w:tcPr>
            <w:tcW w:w="3584" w:type="dxa"/>
            <w:tcBorders>
              <w:top w:val="single" w:sz="4" w:space="0" w:color="auto"/>
              <w:bottom w:val="double" w:sz="4" w:space="0" w:color="auto"/>
            </w:tcBorders>
            <w:shd w:val="clear" w:color="auto" w:fill="BFBFBF" w:themeFill="background1" w:themeFillShade="BF"/>
          </w:tcPr>
          <w:p w14:paraId="54F2E77D"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05A795FB"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4B8B736A" w14:textId="77777777" w:rsidR="00883222" w:rsidRPr="009939B5" w:rsidRDefault="00883222" w:rsidP="00883222">
      <w:pPr>
        <w:pStyle w:val="Default"/>
        <w:rPr>
          <w:rFonts w:asciiTheme="minorHAnsi" w:hAnsiTheme="minorHAnsi" w:cstheme="minorHAnsi"/>
        </w:rPr>
      </w:pPr>
    </w:p>
    <w:p w14:paraId="3FD797A7"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 xml:space="preserve">Who we </w:t>
      </w:r>
      <w:proofErr w:type="gramStart"/>
      <w:r w:rsidRPr="009939B5">
        <w:rPr>
          <w:rFonts w:asciiTheme="minorHAnsi" w:hAnsiTheme="minorHAnsi" w:cstheme="minorHAnsi"/>
          <w:b/>
          <w:bCs/>
        </w:rPr>
        <w:t>are</w:t>
      </w:r>
      <w:proofErr w:type="gramEnd"/>
    </w:p>
    <w:p w14:paraId="4CE1BBF5"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w:t>
      </w:r>
      <w:proofErr w:type="gramStart"/>
      <w:r w:rsidRPr="000D5295">
        <w:rPr>
          <w:rFonts w:asciiTheme="minorHAnsi" w:hAnsiTheme="minorHAnsi" w:cstheme="minorHAnsi"/>
          <w:color w:val="212529"/>
          <w:lang w:val="en"/>
        </w:rPr>
        <w:t>communities</w:t>
      </w:r>
      <w:proofErr w:type="gramEnd"/>
      <w:r w:rsidRPr="000D5295">
        <w:rPr>
          <w:rFonts w:asciiTheme="minorHAnsi" w:hAnsiTheme="minorHAnsi" w:cstheme="minorHAnsi"/>
          <w:color w:val="212529"/>
          <w:lang w:val="en"/>
        </w:rPr>
        <w:t xml:space="preserve"> and other partners to improve the city-region. </w:t>
      </w:r>
    </w:p>
    <w:p w14:paraId="0AF47B20"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73880D1A" w14:textId="3DAE0397" w:rsidR="009713EE" w:rsidRPr="005F4E51" w:rsidRDefault="009713EE" w:rsidP="00CC3077">
      <w:pPr>
        <w:pStyle w:val="Default"/>
        <w:spacing w:after="160"/>
        <w:rPr>
          <w:rFonts w:asciiTheme="minorHAnsi" w:hAnsiTheme="minorHAnsi" w:cstheme="minorHAnsi"/>
          <w:bCs/>
          <w:color w:val="000000" w:themeColor="text1"/>
        </w:rPr>
      </w:pPr>
      <w:r w:rsidRPr="005F4E51">
        <w:rPr>
          <w:rFonts w:asciiTheme="minorHAnsi" w:hAnsiTheme="minorHAnsi" w:cstheme="minorHAnsi"/>
          <w:bCs/>
          <w:color w:val="000000" w:themeColor="text1"/>
        </w:rPr>
        <w:t xml:space="preserve">Greater Manchester Violence Reduction Unit is consulting with parents/carers and professionals to better understand the needs of parents and carers who might want to access help regarding concerns they have about the children and young people in their care.  Once the survey is complete, people may leave their contact details to join focus groups to explore the questions in the survey in more detail.  These details will not be </w:t>
      </w:r>
      <w:r w:rsidR="00381AC7" w:rsidRPr="005F4E51">
        <w:rPr>
          <w:rFonts w:asciiTheme="minorHAnsi" w:hAnsiTheme="minorHAnsi" w:cstheme="minorHAnsi"/>
          <w:bCs/>
          <w:color w:val="000000" w:themeColor="text1"/>
        </w:rPr>
        <w:t xml:space="preserve">will not be stored with survey responses or demographics when results are analysed.  </w:t>
      </w:r>
    </w:p>
    <w:p w14:paraId="7A458E1A" w14:textId="77777777" w:rsidR="009713EE" w:rsidRPr="005F4E51" w:rsidRDefault="009713EE" w:rsidP="00CC3077">
      <w:pPr>
        <w:pStyle w:val="Default"/>
        <w:spacing w:after="160"/>
        <w:rPr>
          <w:rFonts w:asciiTheme="minorHAnsi" w:hAnsiTheme="minorHAnsi" w:cstheme="minorHAnsi"/>
          <w:bCs/>
          <w:color w:val="000000" w:themeColor="text1"/>
        </w:rPr>
      </w:pPr>
      <w:r w:rsidRPr="005F4E51">
        <w:rPr>
          <w:rFonts w:asciiTheme="minorHAnsi" w:hAnsiTheme="minorHAnsi" w:cstheme="minorHAnsi"/>
          <w:bCs/>
          <w:color w:val="000000" w:themeColor="text1"/>
        </w:rPr>
        <w:t>Information collected through the survey and focus groups will be used to inform subsequent commissioning of services to provide help to parents and carers.</w:t>
      </w:r>
    </w:p>
    <w:p w14:paraId="6903565B"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4014BE0C" w14:textId="5E1E35A4" w:rsidR="00AF3B20" w:rsidRPr="005F4E51" w:rsidRDefault="00AF3B20" w:rsidP="00CC3077">
      <w:pPr>
        <w:pStyle w:val="Default"/>
        <w:autoSpaceDE/>
        <w:autoSpaceDN/>
        <w:adjustRightInd/>
        <w:spacing w:after="160"/>
        <w:rPr>
          <w:rFonts w:asciiTheme="minorHAnsi" w:hAnsiTheme="minorHAnsi" w:cstheme="minorHAnsi"/>
          <w:color w:val="000000" w:themeColor="text1"/>
        </w:rPr>
      </w:pPr>
      <w:r w:rsidRPr="005F4E51">
        <w:rPr>
          <w:rFonts w:asciiTheme="minorHAnsi" w:hAnsiTheme="minorHAnsi" w:cstheme="minorHAnsi"/>
          <w:color w:val="000000" w:themeColor="text1"/>
        </w:rPr>
        <w:t xml:space="preserve">The survey will ask you some questions about </w:t>
      </w:r>
      <w:r w:rsidR="00E41BCA" w:rsidRPr="005F4E51">
        <w:rPr>
          <w:rFonts w:asciiTheme="minorHAnsi" w:hAnsiTheme="minorHAnsi" w:cstheme="minorHAnsi"/>
          <w:color w:val="000000" w:themeColor="text1"/>
        </w:rPr>
        <w:t xml:space="preserve">the kinds of things you may be concerned about that might lead you to seek help around children and young people in your care, </w:t>
      </w:r>
      <w:r w:rsidR="005C5EB3" w:rsidRPr="005F4E51">
        <w:rPr>
          <w:rFonts w:asciiTheme="minorHAnsi" w:hAnsiTheme="minorHAnsi" w:cstheme="minorHAnsi"/>
          <w:color w:val="000000" w:themeColor="text1"/>
        </w:rPr>
        <w:t>what would be included to meet your needs and how you would prefer to access them.  If you are a professional, we will be asking you about your professional experiences or judgements regarding these areas.</w:t>
      </w:r>
      <w:r w:rsidRPr="005F4E51">
        <w:rPr>
          <w:rFonts w:asciiTheme="minorHAnsi" w:hAnsiTheme="minorHAnsi" w:cstheme="minorHAnsi"/>
          <w:color w:val="000000" w:themeColor="text1"/>
        </w:rPr>
        <w:t xml:space="preserve"> </w:t>
      </w:r>
    </w:p>
    <w:p w14:paraId="76CB95CB" w14:textId="284F62F5" w:rsidR="00AF3B20" w:rsidRPr="005F4E51" w:rsidRDefault="00AF3B20" w:rsidP="00CC3077">
      <w:pPr>
        <w:spacing w:after="160"/>
        <w:rPr>
          <w:rFonts w:asciiTheme="minorHAnsi" w:hAnsiTheme="minorHAnsi" w:cstheme="minorHAnsi"/>
          <w:color w:val="000000" w:themeColor="text1"/>
          <w:sz w:val="24"/>
          <w:szCs w:val="24"/>
        </w:rPr>
      </w:pPr>
      <w:r w:rsidRPr="000D5295">
        <w:rPr>
          <w:rFonts w:asciiTheme="minorHAnsi" w:hAnsiTheme="minorHAnsi" w:cstheme="minorHAnsi"/>
          <w:sz w:val="24"/>
          <w:szCs w:val="24"/>
        </w:rPr>
        <w:t xml:space="preserve">We will </w:t>
      </w:r>
      <w:r w:rsidR="005F4E51">
        <w:rPr>
          <w:rFonts w:asciiTheme="minorHAnsi" w:hAnsiTheme="minorHAnsi" w:cstheme="minorHAnsi"/>
          <w:sz w:val="24"/>
          <w:szCs w:val="24"/>
        </w:rPr>
        <w:t xml:space="preserve">ask for </w:t>
      </w:r>
      <w:r w:rsidRPr="000D5295">
        <w:rPr>
          <w:rFonts w:asciiTheme="minorHAnsi" w:hAnsiTheme="minorHAnsi" w:cstheme="minorHAnsi"/>
          <w:sz w:val="24"/>
          <w:szCs w:val="24"/>
        </w:rPr>
        <w:t>the following information</w:t>
      </w:r>
      <w:r w:rsidR="00A5725F" w:rsidRPr="000D5295">
        <w:rPr>
          <w:rFonts w:asciiTheme="minorHAnsi" w:hAnsiTheme="minorHAnsi" w:cstheme="minorHAnsi"/>
          <w:sz w:val="24"/>
          <w:szCs w:val="24"/>
        </w:rPr>
        <w:t xml:space="preserve"> </w:t>
      </w:r>
      <w:proofErr w:type="gramStart"/>
      <w:r w:rsidR="00A5725F" w:rsidRPr="000D5295">
        <w:rPr>
          <w:rFonts w:asciiTheme="minorHAnsi" w:hAnsiTheme="minorHAnsi" w:cstheme="minorHAnsi"/>
          <w:sz w:val="24"/>
          <w:szCs w:val="24"/>
        </w:rPr>
        <w:t>in order to</w:t>
      </w:r>
      <w:proofErr w:type="gramEnd"/>
      <w:r w:rsidR="00A5725F" w:rsidRPr="000D5295">
        <w:rPr>
          <w:rFonts w:asciiTheme="minorHAnsi" w:hAnsiTheme="minorHAnsi" w:cstheme="minorHAnsi"/>
          <w:sz w:val="24"/>
          <w:szCs w:val="24"/>
        </w:rPr>
        <w:t xml:space="preserve"> ensure we hear from a representative selection of Greater Manchester communities, and to ensure any policy decisions or </w:t>
      </w:r>
      <w:r w:rsidR="00A5725F" w:rsidRPr="005F4E51">
        <w:rPr>
          <w:rFonts w:asciiTheme="minorHAnsi" w:hAnsiTheme="minorHAnsi" w:cstheme="minorHAnsi"/>
          <w:color w:val="000000" w:themeColor="text1"/>
          <w:sz w:val="24"/>
          <w:szCs w:val="24"/>
        </w:rPr>
        <w:t>interventions are based on the needs of different communities</w:t>
      </w:r>
      <w:r w:rsidRPr="005F4E51">
        <w:rPr>
          <w:rFonts w:asciiTheme="minorHAnsi" w:hAnsiTheme="minorHAnsi" w:cstheme="minorHAnsi"/>
          <w:color w:val="000000" w:themeColor="text1"/>
          <w:sz w:val="24"/>
          <w:szCs w:val="24"/>
        </w:rPr>
        <w:t xml:space="preserve">: </w:t>
      </w:r>
    </w:p>
    <w:p w14:paraId="26AFBAAF" w14:textId="7070DE88" w:rsidR="00AF3B20" w:rsidRPr="005F4E51" w:rsidRDefault="00AF3B20" w:rsidP="005C5EB3">
      <w:pPr>
        <w:pStyle w:val="ListParagraph"/>
        <w:numPr>
          <w:ilvl w:val="0"/>
          <w:numId w:val="5"/>
        </w:numPr>
        <w:spacing w:after="160"/>
        <w:rPr>
          <w:rFonts w:asciiTheme="minorHAnsi" w:hAnsiTheme="minorHAnsi" w:cstheme="minorHAnsi"/>
          <w:color w:val="000000" w:themeColor="text1"/>
          <w:sz w:val="24"/>
          <w:szCs w:val="24"/>
          <w:lang w:val="en-GB"/>
        </w:rPr>
      </w:pPr>
      <w:r w:rsidRPr="005F4E51">
        <w:rPr>
          <w:rFonts w:asciiTheme="minorHAnsi" w:hAnsiTheme="minorHAnsi" w:cstheme="minorHAnsi"/>
          <w:color w:val="000000" w:themeColor="text1"/>
          <w:sz w:val="24"/>
          <w:szCs w:val="24"/>
          <w:lang w:val="en-GB"/>
        </w:rPr>
        <w:t xml:space="preserve">The local authority area you live in </w:t>
      </w:r>
    </w:p>
    <w:p w14:paraId="3E99A3EA" w14:textId="77777777" w:rsidR="00AF3B20" w:rsidRPr="005F4E51" w:rsidRDefault="00AF3B20" w:rsidP="00CC3077">
      <w:pPr>
        <w:pStyle w:val="ListParagraph"/>
        <w:numPr>
          <w:ilvl w:val="0"/>
          <w:numId w:val="5"/>
        </w:numPr>
        <w:spacing w:after="160"/>
        <w:rPr>
          <w:rFonts w:asciiTheme="minorHAnsi" w:hAnsiTheme="minorHAnsi" w:cstheme="minorHAnsi"/>
          <w:color w:val="000000" w:themeColor="text1"/>
          <w:sz w:val="24"/>
          <w:szCs w:val="24"/>
          <w:lang w:val="en-GB"/>
        </w:rPr>
      </w:pPr>
      <w:r w:rsidRPr="005F4E51">
        <w:rPr>
          <w:rFonts w:asciiTheme="minorHAnsi" w:hAnsiTheme="minorHAnsi" w:cstheme="minorHAnsi"/>
          <w:color w:val="000000" w:themeColor="text1"/>
          <w:sz w:val="24"/>
          <w:szCs w:val="24"/>
          <w:lang w:val="en-GB"/>
        </w:rPr>
        <w:t xml:space="preserve">Your ethnicity </w:t>
      </w:r>
    </w:p>
    <w:p w14:paraId="273227C5" w14:textId="375CF67A" w:rsidR="00AF3B20" w:rsidRPr="005F4E51" w:rsidRDefault="00AF3B20" w:rsidP="00CC3077">
      <w:pPr>
        <w:pStyle w:val="ListParagraph"/>
        <w:numPr>
          <w:ilvl w:val="0"/>
          <w:numId w:val="5"/>
        </w:numPr>
        <w:spacing w:after="160"/>
        <w:rPr>
          <w:rFonts w:asciiTheme="minorHAnsi" w:hAnsiTheme="minorHAnsi" w:cstheme="minorHAnsi"/>
          <w:color w:val="000000" w:themeColor="text1"/>
          <w:sz w:val="24"/>
          <w:szCs w:val="24"/>
          <w:lang w:val="en-GB"/>
        </w:rPr>
      </w:pPr>
      <w:r w:rsidRPr="005F4E51">
        <w:rPr>
          <w:rFonts w:asciiTheme="minorHAnsi" w:hAnsiTheme="minorHAnsi" w:cstheme="minorHAnsi"/>
          <w:color w:val="000000" w:themeColor="text1"/>
          <w:sz w:val="24"/>
          <w:szCs w:val="24"/>
          <w:lang w:val="en-GB"/>
        </w:rPr>
        <w:t xml:space="preserve">Your religion </w:t>
      </w:r>
    </w:p>
    <w:p w14:paraId="04687466" w14:textId="742E07F3" w:rsidR="005569F9" w:rsidRPr="005F4E51" w:rsidRDefault="005569F9" w:rsidP="00CC3077">
      <w:pPr>
        <w:pStyle w:val="ListParagraph"/>
        <w:numPr>
          <w:ilvl w:val="0"/>
          <w:numId w:val="5"/>
        </w:numPr>
        <w:spacing w:after="160"/>
        <w:rPr>
          <w:rFonts w:asciiTheme="minorHAnsi" w:hAnsiTheme="minorHAnsi" w:cstheme="minorHAnsi"/>
          <w:color w:val="000000" w:themeColor="text1"/>
          <w:sz w:val="24"/>
          <w:szCs w:val="24"/>
          <w:lang w:val="en-GB"/>
        </w:rPr>
      </w:pPr>
      <w:r w:rsidRPr="005F4E51">
        <w:rPr>
          <w:rFonts w:asciiTheme="minorHAnsi" w:hAnsiTheme="minorHAnsi" w:cstheme="minorHAnsi"/>
          <w:color w:val="000000" w:themeColor="text1"/>
          <w:sz w:val="24"/>
          <w:szCs w:val="24"/>
          <w:lang w:val="en-GB"/>
        </w:rPr>
        <w:t>Your age</w:t>
      </w:r>
    </w:p>
    <w:p w14:paraId="2A0EF355" w14:textId="2A259B5A" w:rsidR="005C5EB3" w:rsidRPr="005F4E51" w:rsidRDefault="005C5EB3" w:rsidP="00CC3077">
      <w:pPr>
        <w:pStyle w:val="ListParagraph"/>
        <w:numPr>
          <w:ilvl w:val="0"/>
          <w:numId w:val="5"/>
        </w:numPr>
        <w:spacing w:after="160"/>
        <w:rPr>
          <w:rFonts w:asciiTheme="minorHAnsi" w:hAnsiTheme="minorHAnsi" w:cstheme="minorHAnsi"/>
          <w:color w:val="000000" w:themeColor="text1"/>
          <w:sz w:val="24"/>
          <w:szCs w:val="24"/>
          <w:lang w:val="en-GB"/>
        </w:rPr>
      </w:pPr>
      <w:r w:rsidRPr="005F4E51">
        <w:rPr>
          <w:rFonts w:asciiTheme="minorHAnsi" w:hAnsiTheme="minorHAnsi" w:cstheme="minorHAnsi"/>
          <w:color w:val="000000" w:themeColor="text1"/>
          <w:sz w:val="24"/>
          <w:szCs w:val="24"/>
          <w:lang w:val="en-GB"/>
        </w:rPr>
        <w:t>Your email address (</w:t>
      </w:r>
      <w:r w:rsidR="005F4E51">
        <w:rPr>
          <w:rFonts w:asciiTheme="minorHAnsi" w:hAnsiTheme="minorHAnsi" w:cstheme="minorHAnsi"/>
          <w:color w:val="000000" w:themeColor="text1"/>
          <w:sz w:val="24"/>
          <w:szCs w:val="24"/>
          <w:lang w:val="en-GB"/>
        </w:rPr>
        <w:t xml:space="preserve">if you are interested in being involved in a  focus group) </w:t>
      </w:r>
    </w:p>
    <w:p w14:paraId="27A3F8C1" w14:textId="77777777" w:rsidR="005F4E51" w:rsidRDefault="005F4E51" w:rsidP="00CC3077">
      <w:pPr>
        <w:spacing w:after="160"/>
        <w:rPr>
          <w:rFonts w:asciiTheme="minorHAnsi" w:hAnsiTheme="minorHAnsi" w:cstheme="minorHAnsi"/>
          <w:sz w:val="24"/>
          <w:szCs w:val="24"/>
        </w:rPr>
      </w:pPr>
    </w:p>
    <w:p w14:paraId="69AD4C81" w14:textId="692E1336"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w:t>
      </w:r>
      <w:r w:rsidR="005F4E51">
        <w:rPr>
          <w:rFonts w:asciiTheme="minorHAnsi" w:hAnsiTheme="minorHAnsi" w:cstheme="minorHAnsi"/>
          <w:sz w:val="24"/>
          <w:szCs w:val="24"/>
        </w:rPr>
        <w:t>G</w:t>
      </w:r>
      <w:r w:rsidRPr="004F21D3">
        <w:rPr>
          <w:rFonts w:asciiTheme="minorHAnsi" w:hAnsiTheme="minorHAnsi" w:cstheme="minorHAnsi"/>
          <w:sz w:val="24"/>
          <w:szCs w:val="24"/>
        </w:rPr>
        <w:t xml:space="preserve">reater Manchester’s diverse communities, </w:t>
      </w:r>
      <w:proofErr w:type="gramStart"/>
      <w:r w:rsidRPr="004F21D3">
        <w:rPr>
          <w:rFonts w:asciiTheme="minorHAnsi" w:hAnsiTheme="minorHAnsi" w:cstheme="minorHAnsi"/>
          <w:sz w:val="24"/>
          <w:szCs w:val="24"/>
        </w:rPr>
        <w:t>and also</w:t>
      </w:r>
      <w:proofErr w:type="gramEnd"/>
      <w:r w:rsidRPr="004F21D3">
        <w:rPr>
          <w:rFonts w:asciiTheme="minorHAnsi" w:hAnsiTheme="minorHAnsi" w:cstheme="minorHAnsi"/>
          <w:sz w:val="24"/>
          <w:szCs w:val="24"/>
        </w:rPr>
        <w:t xml:space="preserve"> to ensure any policy decisions or interventions are based on the needs of different communities. </w:t>
      </w:r>
    </w:p>
    <w:p w14:paraId="60D54821" w14:textId="133EB752"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As the GMCA has legal responsibilities for the wellbeing of </w:t>
      </w:r>
      <w:r w:rsidR="00130B88">
        <w:rPr>
          <w:rFonts w:asciiTheme="minorHAnsi" w:hAnsiTheme="minorHAnsi" w:cstheme="minorHAnsi"/>
          <w:sz w:val="24"/>
          <w:szCs w:val="24"/>
        </w:rPr>
        <w:t>G</w:t>
      </w:r>
      <w:r w:rsidRPr="004F21D3">
        <w:rPr>
          <w:rFonts w:asciiTheme="minorHAnsi" w:hAnsiTheme="minorHAnsi" w:cstheme="minorHAnsi"/>
          <w:sz w:val="24"/>
          <w:szCs w:val="24"/>
        </w:rPr>
        <w:t xml:space="preserve">reater Manchester residents, </w:t>
      </w:r>
      <w:r w:rsidR="00130B88">
        <w:rPr>
          <w:rFonts w:asciiTheme="minorHAnsi" w:hAnsiTheme="minorHAnsi" w:cstheme="minorHAnsi"/>
          <w:sz w:val="24"/>
          <w:szCs w:val="24"/>
        </w:rPr>
        <w:t xml:space="preserve">and a responsibility to treat them fairly and equally, </w:t>
      </w:r>
      <w:r w:rsidRPr="004F21D3">
        <w:rPr>
          <w:rFonts w:asciiTheme="minorHAnsi" w:hAnsiTheme="minorHAnsi" w:cstheme="minorHAnsi"/>
          <w:sz w:val="24"/>
          <w:szCs w:val="24"/>
        </w:rPr>
        <w:t>the legal basis for undertaking this survey and using the survey data will be:</w:t>
      </w:r>
    </w:p>
    <w:p w14:paraId="713D0FEC"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E98CD31"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57049F66"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6763FAA6" w14:textId="77777777" w:rsidR="00CC3077" w:rsidRPr="00CC3077" w:rsidRDefault="00CC3077" w:rsidP="00CC3077">
      <w:pPr>
        <w:pStyle w:val="ListParagraph"/>
        <w:spacing w:after="160"/>
        <w:rPr>
          <w:rFonts w:asciiTheme="minorHAnsi" w:hAnsiTheme="minorHAnsi" w:cstheme="minorHAnsi"/>
          <w:sz w:val="24"/>
          <w:szCs w:val="24"/>
        </w:rPr>
      </w:pPr>
    </w:p>
    <w:p w14:paraId="0193900B"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1509B264" w14:textId="7D203130"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The GMCA is committed to </w:t>
      </w:r>
      <w:r w:rsidR="00130B88">
        <w:rPr>
          <w:rFonts w:asciiTheme="minorHAnsi" w:hAnsiTheme="minorHAnsi" w:cstheme="minorHAnsi"/>
          <w:lang w:val="en" w:eastAsia="en-GB"/>
        </w:rPr>
        <w:t xml:space="preserve">providing the appropriate levels of </w:t>
      </w:r>
      <w:r w:rsidRPr="000D5295">
        <w:rPr>
          <w:rFonts w:asciiTheme="minorHAnsi" w:hAnsiTheme="minorHAnsi" w:cstheme="minorHAnsi"/>
          <w:lang w:val="en" w:eastAsia="en-GB"/>
        </w:rPr>
        <w:t xml:space="preserve">security </w:t>
      </w:r>
      <w:r w:rsidR="00130B88">
        <w:rPr>
          <w:rFonts w:asciiTheme="minorHAnsi" w:hAnsiTheme="minorHAnsi" w:cstheme="minorHAnsi"/>
          <w:lang w:val="en" w:eastAsia="en-GB"/>
        </w:rPr>
        <w:t xml:space="preserve">to </w:t>
      </w:r>
      <w:r w:rsidRPr="000D5295">
        <w:rPr>
          <w:rFonts w:asciiTheme="minorHAnsi" w:hAnsiTheme="minorHAnsi" w:cstheme="minorHAnsi"/>
          <w:lang w:val="en" w:eastAsia="en-GB"/>
        </w:rPr>
        <w:t xml:space="preserve">the information we </w:t>
      </w:r>
      <w:proofErr w:type="gramStart"/>
      <w:r w:rsidRPr="000D5295">
        <w:rPr>
          <w:rFonts w:asciiTheme="minorHAnsi" w:hAnsiTheme="minorHAnsi" w:cstheme="minorHAnsi"/>
          <w:lang w:val="en" w:eastAsia="en-GB"/>
        </w:rPr>
        <w:t>collect</w:t>
      </w:r>
      <w:proofErr w:type="gramEnd"/>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 xml:space="preserve">e use reasonable measures to prevent </w:t>
      </w:r>
      <w:proofErr w:type="spellStart"/>
      <w:r w:rsidRPr="000D5295">
        <w:rPr>
          <w:rFonts w:asciiTheme="minorHAnsi" w:hAnsiTheme="minorHAnsi" w:cstheme="minorHAnsi"/>
          <w:lang w:val="en" w:eastAsia="en-GB"/>
        </w:rPr>
        <w:t>unauthorised</w:t>
      </w:r>
      <w:proofErr w:type="spellEnd"/>
      <w:r w:rsidRPr="000D5295">
        <w:rPr>
          <w:rFonts w:asciiTheme="minorHAnsi" w:hAnsiTheme="minorHAnsi" w:cstheme="minorHAnsi"/>
          <w:lang w:val="en" w:eastAsia="en-GB"/>
        </w:rPr>
        <w:t xml:space="preserve">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w:t>
      </w:r>
      <w:proofErr w:type="gramStart"/>
      <w:r w:rsidRPr="000D5295">
        <w:rPr>
          <w:rFonts w:asciiTheme="minorHAnsi" w:hAnsiTheme="minorHAnsi" w:cstheme="minorHAnsi"/>
          <w:lang w:val="en" w:eastAsia="en-GB"/>
        </w:rPr>
        <w:t>data</w:t>
      </w:r>
      <w:proofErr w:type="gramEnd"/>
      <w:r w:rsidRPr="000D5295">
        <w:rPr>
          <w:rFonts w:asciiTheme="minorHAnsi" w:hAnsiTheme="minorHAnsi" w:cstheme="minorHAnsi"/>
          <w:lang w:val="en" w:eastAsia="en-GB"/>
        </w:rPr>
        <w:t xml:space="preserve"> and technical security. We will only process personal information for the purposes it has been collected or subsequently </w:t>
      </w:r>
      <w:proofErr w:type="spellStart"/>
      <w:r w:rsidRPr="000D5295">
        <w:rPr>
          <w:rFonts w:asciiTheme="minorHAnsi" w:hAnsiTheme="minorHAnsi" w:cstheme="minorHAnsi"/>
          <w:lang w:val="en" w:eastAsia="en-GB"/>
        </w:rPr>
        <w:t>authorised</w:t>
      </w:r>
      <w:proofErr w:type="spellEnd"/>
      <w:r w:rsidRPr="000D5295">
        <w:rPr>
          <w:rFonts w:asciiTheme="minorHAnsi" w:hAnsiTheme="minorHAnsi" w:cstheme="minorHAnsi"/>
          <w:lang w:val="en" w:eastAsia="en-GB"/>
        </w:rPr>
        <w:t xml:space="preserve">.  </w:t>
      </w:r>
    </w:p>
    <w:p w14:paraId="300D693E"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The security measures, firewall, access control and administration privileges for the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service have been reviewed and accepted by the GMCA. We also have a contract in place with </w:t>
      </w:r>
      <w:proofErr w:type="spellStart"/>
      <w:r w:rsidRPr="000D5295">
        <w:rPr>
          <w:rFonts w:asciiTheme="minorHAnsi" w:hAnsiTheme="minorHAnsi" w:cstheme="minorHAnsi"/>
          <w:lang w:val="en" w:eastAsia="en-GB"/>
        </w:rPr>
        <w:t>Delib</w:t>
      </w:r>
      <w:proofErr w:type="spellEnd"/>
      <w:r w:rsidRPr="000D5295">
        <w:rPr>
          <w:rFonts w:asciiTheme="minorHAnsi" w:hAnsiTheme="minorHAnsi" w:cstheme="minorHAnsi"/>
          <w:lang w:val="en" w:eastAsia="en-GB"/>
        </w:rPr>
        <w:t xml:space="preserve">,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0D8B365F" w14:textId="745EDB00" w:rsidR="00883222" w:rsidRPr="00130B88" w:rsidRDefault="00DB3FDF" w:rsidP="00CC3077">
      <w:pPr>
        <w:pStyle w:val="Default"/>
        <w:spacing w:after="160"/>
        <w:rPr>
          <w:rFonts w:asciiTheme="minorHAnsi" w:hAnsiTheme="minorHAnsi" w:cstheme="minorHAnsi"/>
          <w:i/>
          <w:iCs/>
          <w:color w:val="FF0000"/>
          <w:lang w:val="en" w:eastAsia="en-GB"/>
        </w:rPr>
      </w:pPr>
      <w:r w:rsidRPr="00AC3C3D">
        <w:rPr>
          <w:rFonts w:asciiTheme="minorHAnsi" w:hAnsiTheme="minorHAnsi" w:cstheme="minorHAnsi"/>
          <w:color w:val="auto"/>
          <w:lang w:val="en" w:eastAsia="en-GB"/>
        </w:rPr>
        <w:t>The data from this survey will not be transferred to any other third party for processing.</w:t>
      </w:r>
      <w:r w:rsidR="00130B88" w:rsidRPr="00AC3C3D">
        <w:rPr>
          <w:rFonts w:asciiTheme="minorHAnsi" w:hAnsiTheme="minorHAnsi" w:cstheme="minorHAnsi"/>
          <w:color w:val="auto"/>
          <w:lang w:val="en" w:eastAsia="en-GB"/>
        </w:rPr>
        <w:t xml:space="preserve"> </w:t>
      </w:r>
    </w:p>
    <w:p w14:paraId="30B1973E"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803F49D" w14:textId="79ACC718"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w:t>
      </w:r>
      <w:r w:rsidR="00EC18E1" w:rsidRPr="005F4E51">
        <w:rPr>
          <w:rFonts w:asciiTheme="minorHAnsi" w:hAnsiTheme="minorHAnsi" w:cstheme="minorHAnsi"/>
          <w:color w:val="000000" w:themeColor="text1"/>
          <w:sz w:val="24"/>
          <w:szCs w:val="24"/>
          <w:lang w:val="en"/>
        </w:rPr>
        <w:t xml:space="preserve">information for </w:t>
      </w:r>
      <w:r w:rsidR="00386339" w:rsidRPr="005F4E51">
        <w:rPr>
          <w:rFonts w:asciiTheme="minorHAnsi" w:hAnsiTheme="minorHAnsi" w:cstheme="minorHAnsi"/>
          <w:color w:val="000000" w:themeColor="text1"/>
          <w:sz w:val="24"/>
          <w:szCs w:val="24"/>
          <w:lang w:val="en"/>
        </w:rPr>
        <w:t>three years</w:t>
      </w:r>
      <w:r w:rsidR="00AF3B20" w:rsidRPr="005F4E51">
        <w:rPr>
          <w:rFonts w:asciiTheme="minorHAnsi" w:hAnsiTheme="minorHAnsi" w:cstheme="minorHAnsi"/>
          <w:color w:val="000000" w:themeColor="text1"/>
          <w:sz w:val="24"/>
          <w:szCs w:val="24"/>
          <w:lang w:val="en"/>
        </w:rPr>
        <w:t xml:space="preserve"> </w:t>
      </w:r>
      <w:r w:rsidR="00EC18E1" w:rsidRPr="005F4E51">
        <w:rPr>
          <w:rFonts w:asciiTheme="minorHAnsi" w:hAnsiTheme="minorHAnsi" w:cstheme="minorHAnsi"/>
          <w:color w:val="000000" w:themeColor="text1"/>
          <w:sz w:val="24"/>
          <w:szCs w:val="24"/>
          <w:lang w:val="en"/>
        </w:rPr>
        <w:t xml:space="preserve">from </w:t>
      </w:r>
      <w:r w:rsidR="00EC18E1" w:rsidRPr="000D5295">
        <w:rPr>
          <w:rFonts w:asciiTheme="minorHAnsi" w:hAnsiTheme="minorHAnsi" w:cstheme="minorHAnsi"/>
          <w:color w:val="000000"/>
          <w:sz w:val="24"/>
          <w:szCs w:val="24"/>
          <w:lang w:val="en"/>
        </w:rPr>
        <w:t xml:space="preserve">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proofErr w:type="spellStart"/>
      <w:r w:rsidR="008C274D" w:rsidRPr="000D5295">
        <w:rPr>
          <w:rFonts w:asciiTheme="minorHAnsi" w:hAnsiTheme="minorHAnsi" w:cstheme="minorHAnsi"/>
          <w:color w:val="000000"/>
          <w:sz w:val="24"/>
          <w:szCs w:val="24"/>
          <w:lang w:val="en"/>
        </w:rPr>
        <w:t>anonymised</w:t>
      </w:r>
      <w:proofErr w:type="spellEnd"/>
      <w:r w:rsidR="008C274D" w:rsidRPr="000D5295">
        <w:rPr>
          <w:rFonts w:asciiTheme="minorHAnsi" w:hAnsiTheme="minorHAnsi" w:cstheme="minorHAnsi"/>
          <w:color w:val="000000"/>
          <w:sz w:val="24"/>
          <w:szCs w:val="24"/>
          <w:lang w:val="en"/>
        </w:rPr>
        <w:t xml:space="preserve">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CBE70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3B6A5A95"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7A21EB47"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024C0B3E" w14:textId="2C3EA0D5"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3A57F429"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5B3E89EF"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093E79C8"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3CD2ACF9"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79429296"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09FE854C"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044C7161"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03A655A2"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F2FCE98"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08154D2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343E746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B04E1C5"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8" w:history="1">
        <w:r w:rsidRPr="009939B5">
          <w:rPr>
            <w:rStyle w:val="Hyperlink"/>
            <w:rFonts w:asciiTheme="minorHAnsi" w:hAnsiTheme="minorHAnsi" w:cstheme="minorHAnsi"/>
          </w:rPr>
          <w:t>officeofdpo@greatermanchester-ca.gov.uk</w:t>
        </w:r>
      </w:hyperlink>
    </w:p>
    <w:p w14:paraId="6556258B"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34EB43AD"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40901931"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w:t>
      </w:r>
      <w:proofErr w:type="gramStart"/>
      <w:r w:rsidRPr="009939B5">
        <w:rPr>
          <w:rFonts w:asciiTheme="minorHAnsi" w:hAnsiTheme="minorHAnsi" w:cstheme="minorHAnsi"/>
          <w:color w:val="000000"/>
          <w:sz w:val="24"/>
          <w:szCs w:val="24"/>
          <w:lang w:val="en"/>
        </w:rPr>
        <w:t>you</w:t>
      </w:r>
      <w:proofErr w:type="gramEnd"/>
      <w:r w:rsidRPr="009939B5">
        <w:rPr>
          <w:rFonts w:asciiTheme="minorHAnsi" w:hAnsiTheme="minorHAnsi" w:cstheme="minorHAnsi"/>
          <w:color w:val="000000"/>
          <w:sz w:val="24"/>
          <w:szCs w:val="24"/>
          <w:lang w:val="en"/>
        </w:rPr>
        <w:t xml:space="preserve"> please contact our Data Protection Officer by emailing </w:t>
      </w:r>
      <w:hyperlink r:id="rId9"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7323425E"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2AB5FAA0"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25C83F3"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523EC11E" w14:textId="77777777" w:rsidR="00EC18E1" w:rsidRPr="009939B5" w:rsidRDefault="00EC18E1" w:rsidP="00CC3077">
      <w:pPr>
        <w:pStyle w:val="Default"/>
        <w:spacing w:after="160"/>
        <w:rPr>
          <w:rFonts w:asciiTheme="minorHAnsi" w:hAnsiTheme="minorHAnsi" w:cstheme="minorHAnsi"/>
        </w:rPr>
      </w:pPr>
    </w:p>
    <w:p w14:paraId="4C836C72"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45894" w14:textId="77777777" w:rsidR="009E2AC6" w:rsidRDefault="009E2AC6" w:rsidP="00D671A2">
      <w:r>
        <w:separator/>
      </w:r>
    </w:p>
  </w:endnote>
  <w:endnote w:type="continuationSeparator" w:id="0">
    <w:p w14:paraId="79F66671" w14:textId="77777777" w:rsidR="009E2AC6" w:rsidRDefault="009E2AC6"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4355E" w14:textId="77777777" w:rsidR="009E2AC6" w:rsidRDefault="009E2AC6" w:rsidP="00D671A2">
      <w:r>
        <w:separator/>
      </w:r>
    </w:p>
  </w:footnote>
  <w:footnote w:type="continuationSeparator" w:id="0">
    <w:p w14:paraId="568A5726" w14:textId="77777777" w:rsidR="009E2AC6" w:rsidRDefault="009E2AC6"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FF16"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389332AC" wp14:editId="020BB69F">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866030">
    <w:abstractNumId w:val="8"/>
  </w:num>
  <w:num w:numId="2" w16cid:durableId="1940680104">
    <w:abstractNumId w:val="3"/>
  </w:num>
  <w:num w:numId="3" w16cid:durableId="1006860068">
    <w:abstractNumId w:val="4"/>
  </w:num>
  <w:num w:numId="4" w16cid:durableId="20399528">
    <w:abstractNumId w:val="5"/>
  </w:num>
  <w:num w:numId="5" w16cid:durableId="1367146536">
    <w:abstractNumId w:val="2"/>
  </w:num>
  <w:num w:numId="6" w16cid:durableId="2124182849">
    <w:abstractNumId w:val="7"/>
  </w:num>
  <w:num w:numId="7" w16cid:durableId="721753684">
    <w:abstractNumId w:val="0"/>
  </w:num>
  <w:num w:numId="8" w16cid:durableId="225456082">
    <w:abstractNumId w:val="6"/>
  </w:num>
  <w:num w:numId="9" w16cid:durableId="21010966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C159E"/>
    <w:rsid w:val="000D5295"/>
    <w:rsid w:val="00130B88"/>
    <w:rsid w:val="00187F3F"/>
    <w:rsid w:val="00381AC7"/>
    <w:rsid w:val="00383162"/>
    <w:rsid w:val="00386339"/>
    <w:rsid w:val="0040742C"/>
    <w:rsid w:val="004F21D3"/>
    <w:rsid w:val="00511E56"/>
    <w:rsid w:val="00536B80"/>
    <w:rsid w:val="005569F9"/>
    <w:rsid w:val="005A1BA2"/>
    <w:rsid w:val="005C5EB3"/>
    <w:rsid w:val="005F4E51"/>
    <w:rsid w:val="00612852"/>
    <w:rsid w:val="00637E00"/>
    <w:rsid w:val="006F26AA"/>
    <w:rsid w:val="0071663E"/>
    <w:rsid w:val="00850AB6"/>
    <w:rsid w:val="00883222"/>
    <w:rsid w:val="008C274D"/>
    <w:rsid w:val="008D55F8"/>
    <w:rsid w:val="008F4273"/>
    <w:rsid w:val="009713EE"/>
    <w:rsid w:val="009939B5"/>
    <w:rsid w:val="009E2AC6"/>
    <w:rsid w:val="00A5725F"/>
    <w:rsid w:val="00A96975"/>
    <w:rsid w:val="00AC3C3D"/>
    <w:rsid w:val="00AF3B20"/>
    <w:rsid w:val="00CC1D0C"/>
    <w:rsid w:val="00CC3077"/>
    <w:rsid w:val="00CE6B8D"/>
    <w:rsid w:val="00D671A2"/>
    <w:rsid w:val="00DB3FDF"/>
    <w:rsid w:val="00E02AA2"/>
    <w:rsid w:val="00E41BCA"/>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E0BE5CC"/>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ofdpo@greatermanchester-ca.gov.uk" TargetMode="Externa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taprotection@manchester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961</Words>
  <Characters>5479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Payne, Sian</cp:lastModifiedBy>
  <cp:revision>7</cp:revision>
  <cp:lastPrinted>2019-07-01T11:02:00Z</cp:lastPrinted>
  <dcterms:created xsi:type="dcterms:W3CDTF">2022-08-16T09:36:00Z</dcterms:created>
  <dcterms:modified xsi:type="dcterms:W3CDTF">2022-08-25T13:45:00Z</dcterms:modified>
</cp:coreProperties>
</file>