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34277515" w14:textId="12AD873B" w:rsidR="00883222" w:rsidRPr="00AE2E46" w:rsidRDefault="00883222" w:rsidP="00AF3B20">
      <w:pPr>
        <w:pStyle w:val="Default"/>
        <w:rPr>
          <w:b/>
          <w:bCs/>
          <w:color w:val="auto"/>
          <w:sz w:val="28"/>
          <w:szCs w:val="28"/>
        </w:rPr>
      </w:pPr>
      <w:r w:rsidRPr="00AE2E46">
        <w:rPr>
          <w:b/>
          <w:bCs/>
          <w:color w:val="auto"/>
          <w:sz w:val="28"/>
          <w:szCs w:val="28"/>
        </w:rPr>
        <w:t>Privac</w:t>
      </w:r>
      <w:r w:rsidR="00CE6B8D" w:rsidRPr="00AE2E46">
        <w:rPr>
          <w:b/>
          <w:bCs/>
          <w:color w:val="auto"/>
          <w:sz w:val="28"/>
          <w:szCs w:val="28"/>
        </w:rPr>
        <w:t xml:space="preserve">y </w:t>
      </w:r>
      <w:r w:rsidR="008C274D" w:rsidRPr="00AE2E46">
        <w:rPr>
          <w:b/>
          <w:bCs/>
          <w:color w:val="auto"/>
          <w:sz w:val="28"/>
          <w:szCs w:val="28"/>
        </w:rPr>
        <w:t>Notice</w:t>
      </w:r>
      <w:r w:rsidR="00CE6B8D" w:rsidRPr="00AE2E46">
        <w:rPr>
          <w:b/>
          <w:bCs/>
          <w:color w:val="auto"/>
          <w:sz w:val="28"/>
          <w:szCs w:val="28"/>
        </w:rPr>
        <w:t xml:space="preserve"> for </w:t>
      </w:r>
      <w:r w:rsidR="00AE2E46" w:rsidRPr="00AE2E46">
        <w:rPr>
          <w:b/>
          <w:bCs/>
          <w:sz w:val="28"/>
          <w:szCs w:val="28"/>
        </w:rPr>
        <w:t>Annual Delivery Plan 2023-2024</w:t>
      </w:r>
    </w:p>
    <w:p w14:paraId="68C363D8" w14:textId="77777777" w:rsidR="00883222" w:rsidRPr="009939B5" w:rsidRDefault="00883222" w:rsidP="00883222">
      <w:pPr>
        <w:pStyle w:val="Default"/>
        <w:rPr>
          <w:rFonts w:asciiTheme="minorHAnsi" w:hAnsiTheme="minorHAnsi" w:cstheme="minorHAnsi"/>
          <w:color w:val="auto"/>
        </w:rPr>
      </w:pPr>
    </w:p>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AE2E46" w:rsidRDefault="005A1BA2" w:rsidP="00AE2E46">
      <w:pPr>
        <w:pStyle w:val="Default"/>
        <w:numPr>
          <w:ilvl w:val="0"/>
          <w:numId w:val="1"/>
        </w:numPr>
        <w:adjustRightInd/>
        <w:spacing w:after="160" w:line="360" w:lineRule="auto"/>
        <w:rPr>
          <w:b/>
          <w:bCs/>
        </w:rPr>
      </w:pPr>
      <w:r w:rsidRPr="00AE2E46">
        <w:rPr>
          <w:b/>
          <w:bCs/>
        </w:rPr>
        <w:t>Who we are</w:t>
      </w:r>
    </w:p>
    <w:p w14:paraId="4CE1BBF5" w14:textId="258F7092" w:rsidR="005A1BA2" w:rsidRPr="00AE2E46" w:rsidRDefault="005A1BA2" w:rsidP="00AE2E46">
      <w:pPr>
        <w:pStyle w:val="Default"/>
        <w:spacing w:after="160" w:line="360" w:lineRule="auto"/>
        <w:rPr>
          <w:color w:val="212529"/>
          <w:lang w:val="en"/>
        </w:rPr>
      </w:pPr>
      <w:r w:rsidRPr="00AE2E46">
        <w:rPr>
          <w:color w:val="212529"/>
          <w:lang w:val="en"/>
        </w:rPr>
        <w:t>The Greater Manchester Combined Authority (GMCA) is made up of the ten Greater Manchester councils</w:t>
      </w:r>
      <w:r w:rsidR="008C274D" w:rsidRPr="00AE2E46">
        <w:rPr>
          <w:color w:val="212529"/>
          <w:lang w:val="en"/>
        </w:rPr>
        <w:t>, the Greater Manchester Fire and Rescue Service</w:t>
      </w:r>
      <w:r w:rsidR="00130F45">
        <w:rPr>
          <w:color w:val="212529"/>
          <w:lang w:val="en"/>
        </w:rPr>
        <w:t xml:space="preserve"> (GMFRS)</w:t>
      </w:r>
      <w:r w:rsidR="008C274D" w:rsidRPr="00AE2E46">
        <w:rPr>
          <w:color w:val="212529"/>
          <w:lang w:val="en"/>
        </w:rPr>
        <w:t>,</w:t>
      </w:r>
      <w:r w:rsidRPr="00AE2E46">
        <w:rPr>
          <w:color w:val="212529"/>
          <w:lang w:val="en"/>
        </w:rPr>
        <w:t xml:space="preserve"> and the Mayor of Greater Manchester. </w:t>
      </w:r>
      <w:r w:rsidR="008C274D" w:rsidRPr="00AE2E46">
        <w:rPr>
          <w:color w:val="212529"/>
          <w:lang w:val="en"/>
        </w:rPr>
        <w:t xml:space="preserve">We </w:t>
      </w:r>
      <w:r w:rsidRPr="00AE2E46">
        <w:rPr>
          <w:color w:val="212529"/>
          <w:lang w:val="en"/>
        </w:rPr>
        <w:t xml:space="preserve">work with other local services, businesses, </w:t>
      </w:r>
      <w:proofErr w:type="gramStart"/>
      <w:r w:rsidRPr="00AE2E46">
        <w:rPr>
          <w:color w:val="212529"/>
          <w:lang w:val="en"/>
        </w:rPr>
        <w:t>communities</w:t>
      </w:r>
      <w:proofErr w:type="gramEnd"/>
      <w:r w:rsidRPr="00AE2E46">
        <w:rPr>
          <w:color w:val="212529"/>
          <w:lang w:val="en"/>
        </w:rPr>
        <w:t xml:space="preserve"> and other partners to improve the city-region. </w:t>
      </w:r>
    </w:p>
    <w:p w14:paraId="0AF47B20" w14:textId="1C3B3B95" w:rsidR="005A1BA2" w:rsidRPr="00AE2E46" w:rsidRDefault="005A1BA2" w:rsidP="00AE2E46">
      <w:pPr>
        <w:pStyle w:val="Default"/>
        <w:numPr>
          <w:ilvl w:val="0"/>
          <w:numId w:val="1"/>
        </w:numPr>
        <w:adjustRightInd/>
        <w:spacing w:after="160" w:line="360" w:lineRule="auto"/>
        <w:rPr>
          <w:b/>
          <w:bCs/>
          <w:color w:val="auto"/>
        </w:rPr>
      </w:pPr>
      <w:r w:rsidRPr="00AE2E46">
        <w:rPr>
          <w:b/>
          <w:bCs/>
          <w:color w:val="auto"/>
        </w:rPr>
        <w:t xml:space="preserve">Summary of the survey </w:t>
      </w:r>
    </w:p>
    <w:p w14:paraId="7D9CA0DB" w14:textId="1F32DE87" w:rsidR="009832FA" w:rsidRPr="00AE2E46" w:rsidRDefault="009832FA" w:rsidP="00AE2E46">
      <w:pPr>
        <w:pStyle w:val="Default"/>
        <w:adjustRightInd/>
        <w:spacing w:after="160" w:line="360" w:lineRule="auto"/>
        <w:rPr>
          <w:color w:val="auto"/>
        </w:rPr>
      </w:pPr>
      <w:r w:rsidRPr="00AE2E46">
        <w:t>GMFRS are wishing to inform and engage colleagues, community partnerships, and partners to on the proposed Annual Delivery Plan portfolio of improvement programmes / projects for 2023-2024. As the Annual Delivery Plan 2023-2024 is proposed at this stage, there is opportunity for amendments to be made, based on the feedback received, prior to formal approval via the Deputy Mayor’s Executive meeting.</w:t>
      </w:r>
    </w:p>
    <w:p w14:paraId="6903565B" w14:textId="69294AC9" w:rsidR="005A1BA2" w:rsidRPr="00AE2E46" w:rsidRDefault="005A1BA2" w:rsidP="00AE2E46">
      <w:pPr>
        <w:pStyle w:val="Default"/>
        <w:numPr>
          <w:ilvl w:val="0"/>
          <w:numId w:val="1"/>
        </w:numPr>
        <w:adjustRightInd/>
        <w:spacing w:after="160" w:line="360" w:lineRule="auto"/>
        <w:rPr>
          <w:b/>
          <w:bCs/>
          <w:color w:val="auto"/>
        </w:rPr>
      </w:pPr>
      <w:r w:rsidRPr="00AE2E46">
        <w:rPr>
          <w:b/>
          <w:bCs/>
          <w:color w:val="auto"/>
        </w:rPr>
        <w:t xml:space="preserve">What information we will collect from you </w:t>
      </w:r>
    </w:p>
    <w:p w14:paraId="4014BE0C" w14:textId="0D0F21E9" w:rsidR="00AF3B20" w:rsidRPr="00AE2E46" w:rsidRDefault="00877A5B" w:rsidP="00AE2E46">
      <w:pPr>
        <w:pStyle w:val="Default"/>
        <w:autoSpaceDE/>
        <w:autoSpaceDN/>
        <w:adjustRightInd/>
        <w:spacing w:after="160" w:line="360" w:lineRule="auto"/>
        <w:rPr>
          <w:color w:val="auto"/>
        </w:rPr>
      </w:pPr>
      <w:r w:rsidRPr="00AE2E46">
        <w:rPr>
          <w:color w:val="auto"/>
        </w:rPr>
        <w:t xml:space="preserve">The survey will ask you some questions about </w:t>
      </w:r>
      <w:r w:rsidR="003233F1" w:rsidRPr="00AE2E46">
        <w:rPr>
          <w:color w:val="auto"/>
        </w:rPr>
        <w:t>what you think about the proposals for the 2023/24 Annual Delivery Plan</w:t>
      </w:r>
      <w:r w:rsidRPr="00AE2E46">
        <w:rPr>
          <w:color w:val="auto"/>
        </w:rPr>
        <w:t xml:space="preserve">. You will also have an opportunity to leave comments to tell us what you think in your own words. </w:t>
      </w:r>
    </w:p>
    <w:p w14:paraId="46DACE42" w14:textId="0180740E" w:rsidR="00AE2E46" w:rsidRPr="00AE2E46" w:rsidRDefault="00AE2E46" w:rsidP="00AE2E46">
      <w:pPr>
        <w:spacing w:line="360" w:lineRule="auto"/>
        <w:rPr>
          <w:rFonts w:ascii="Arial" w:hAnsi="Arial" w:cs="Arial"/>
          <w:sz w:val="24"/>
          <w:szCs w:val="24"/>
        </w:rPr>
      </w:pPr>
      <w:r w:rsidRPr="00AE2E46">
        <w:rPr>
          <w:rFonts w:ascii="Arial" w:hAnsi="Arial" w:cs="Arial"/>
          <w:sz w:val="24"/>
          <w:szCs w:val="24"/>
        </w:rPr>
        <w:t xml:space="preserve">We don’t intend to collect any personal data </w:t>
      </w:r>
      <w:proofErr w:type="gramStart"/>
      <w:r w:rsidRPr="00AE2E46">
        <w:rPr>
          <w:rFonts w:ascii="Arial" w:hAnsi="Arial" w:cs="Arial"/>
          <w:sz w:val="24"/>
          <w:szCs w:val="24"/>
        </w:rPr>
        <w:t>during the course of</w:t>
      </w:r>
      <w:proofErr w:type="gramEnd"/>
      <w:r w:rsidRPr="00AE2E46">
        <w:rPr>
          <w:rFonts w:ascii="Arial" w:hAnsi="Arial" w:cs="Arial"/>
          <w:sz w:val="24"/>
          <w:szCs w:val="24"/>
        </w:rPr>
        <w:t xml:space="preserve"> this survey, and we will not be asking you to provide any details about yourself as it is intended to be anonymous. As part of using this system responses are recorded against IP addresses, however GMFRS will not use this information to identify individuals. </w:t>
      </w:r>
      <w:r w:rsidRPr="00AE2E46">
        <w:rPr>
          <w:rStyle w:val="ui-provider"/>
          <w:rFonts w:ascii="Arial" w:hAnsi="Arial" w:cs="Arial"/>
          <w:sz w:val="24"/>
          <w:szCs w:val="24"/>
        </w:rPr>
        <w:t>If you would prefer to remain anonymous, please avoid providing any information which might identify you in the free text boxes for each response.</w:t>
      </w:r>
    </w:p>
    <w:p w14:paraId="16EDC853" w14:textId="77777777" w:rsidR="00AE2E46" w:rsidRPr="00AE2E46" w:rsidRDefault="00AE2E46" w:rsidP="00AE2E46">
      <w:pPr>
        <w:pStyle w:val="Default"/>
        <w:autoSpaceDE/>
        <w:autoSpaceDN/>
        <w:adjustRightInd/>
        <w:spacing w:after="160" w:line="360" w:lineRule="auto"/>
        <w:rPr>
          <w:color w:val="auto"/>
        </w:rPr>
      </w:pPr>
    </w:p>
    <w:sectPr w:rsidR="00AE2E46" w:rsidRPr="00AE2E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A965" w14:textId="77777777" w:rsidR="000375C7" w:rsidRDefault="000375C7" w:rsidP="00D671A2">
      <w:r>
        <w:separator/>
      </w:r>
    </w:p>
  </w:endnote>
  <w:endnote w:type="continuationSeparator" w:id="0">
    <w:p w14:paraId="5014B45D" w14:textId="77777777" w:rsidR="000375C7" w:rsidRDefault="000375C7"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F1DD" w14:textId="77777777" w:rsidR="000375C7" w:rsidRDefault="000375C7" w:rsidP="00D671A2">
      <w:r>
        <w:separator/>
      </w:r>
    </w:p>
  </w:footnote>
  <w:footnote w:type="continuationSeparator" w:id="0">
    <w:p w14:paraId="03C6DEAB" w14:textId="77777777" w:rsidR="000375C7" w:rsidRDefault="000375C7"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D204D"/>
    <w:multiLevelType w:val="hybridMultilevel"/>
    <w:tmpl w:val="DD468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6030">
    <w:abstractNumId w:val="9"/>
  </w:num>
  <w:num w:numId="2" w16cid:durableId="1940680104">
    <w:abstractNumId w:val="4"/>
  </w:num>
  <w:num w:numId="3" w16cid:durableId="1006860068">
    <w:abstractNumId w:val="5"/>
  </w:num>
  <w:num w:numId="4" w16cid:durableId="20399528">
    <w:abstractNumId w:val="6"/>
  </w:num>
  <w:num w:numId="5" w16cid:durableId="1367146536">
    <w:abstractNumId w:val="3"/>
  </w:num>
  <w:num w:numId="6" w16cid:durableId="2124182849">
    <w:abstractNumId w:val="8"/>
  </w:num>
  <w:num w:numId="7" w16cid:durableId="721753684">
    <w:abstractNumId w:val="0"/>
  </w:num>
  <w:num w:numId="8" w16cid:durableId="225456082">
    <w:abstractNumId w:val="7"/>
  </w:num>
  <w:num w:numId="9" w16cid:durableId="2101096687">
    <w:abstractNumId w:val="1"/>
  </w:num>
  <w:num w:numId="10" w16cid:durableId="114762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375C7"/>
    <w:rsid w:val="000A31C6"/>
    <w:rsid w:val="000B4862"/>
    <w:rsid w:val="000C159E"/>
    <w:rsid w:val="000D5295"/>
    <w:rsid w:val="00115B91"/>
    <w:rsid w:val="00130B88"/>
    <w:rsid w:val="00130F45"/>
    <w:rsid w:val="00187F3F"/>
    <w:rsid w:val="00266E92"/>
    <w:rsid w:val="003233F1"/>
    <w:rsid w:val="00381AC7"/>
    <w:rsid w:val="00383162"/>
    <w:rsid w:val="00386339"/>
    <w:rsid w:val="0040742C"/>
    <w:rsid w:val="004B5DFA"/>
    <w:rsid w:val="004F21D3"/>
    <w:rsid w:val="00511E56"/>
    <w:rsid w:val="00536B80"/>
    <w:rsid w:val="005569F9"/>
    <w:rsid w:val="00593252"/>
    <w:rsid w:val="005A1BA2"/>
    <w:rsid w:val="005C5EB3"/>
    <w:rsid w:val="00612852"/>
    <w:rsid w:val="00637E00"/>
    <w:rsid w:val="006F26AA"/>
    <w:rsid w:val="0071663E"/>
    <w:rsid w:val="00850AB6"/>
    <w:rsid w:val="00860854"/>
    <w:rsid w:val="00877A5B"/>
    <w:rsid w:val="00883222"/>
    <w:rsid w:val="008C274D"/>
    <w:rsid w:val="008D55F8"/>
    <w:rsid w:val="008F4273"/>
    <w:rsid w:val="009713EE"/>
    <w:rsid w:val="009832FA"/>
    <w:rsid w:val="009939B5"/>
    <w:rsid w:val="009E2AC6"/>
    <w:rsid w:val="00A5725F"/>
    <w:rsid w:val="00A96975"/>
    <w:rsid w:val="00AB5105"/>
    <w:rsid w:val="00AC3C3D"/>
    <w:rsid w:val="00AE2E46"/>
    <w:rsid w:val="00AF3B20"/>
    <w:rsid w:val="00B85558"/>
    <w:rsid w:val="00CC1D0C"/>
    <w:rsid w:val="00CC3077"/>
    <w:rsid w:val="00CE37E9"/>
    <w:rsid w:val="00CE6B8D"/>
    <w:rsid w:val="00D671A2"/>
    <w:rsid w:val="00DB3FDF"/>
    <w:rsid w:val="00E02AA2"/>
    <w:rsid w:val="00E41BCA"/>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customStyle="1" w:styleId="ui-provider">
    <w:name w:val="ui-provider"/>
    <w:basedOn w:val="DefaultParagraphFont"/>
    <w:rsid w:val="00AE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842699802">
      <w:bodyDiv w:val="1"/>
      <w:marLeft w:val="0"/>
      <w:marRight w:val="0"/>
      <w:marTop w:val="0"/>
      <w:marBottom w:val="0"/>
      <w:divBdr>
        <w:top w:val="none" w:sz="0" w:space="0" w:color="auto"/>
        <w:left w:val="none" w:sz="0" w:space="0" w:color="auto"/>
        <w:bottom w:val="none" w:sz="0" w:space="0" w:color="auto"/>
        <w:right w:val="none" w:sz="0" w:space="0" w:color="auto"/>
      </w:divBdr>
    </w:div>
    <w:div w:id="19908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Humphrey, Ellie</cp:lastModifiedBy>
  <cp:revision>2</cp:revision>
  <cp:lastPrinted>2019-07-01T11:02:00Z</cp:lastPrinted>
  <dcterms:created xsi:type="dcterms:W3CDTF">2023-01-27T13:45:00Z</dcterms:created>
  <dcterms:modified xsi:type="dcterms:W3CDTF">2023-01-27T13:45:00Z</dcterms:modified>
</cp:coreProperties>
</file>