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F297E" w14:textId="77777777" w:rsidR="0071663E" w:rsidRPr="0007001D" w:rsidRDefault="0071663E" w:rsidP="00883222">
      <w:pPr>
        <w:pStyle w:val="Default"/>
        <w:rPr>
          <w:b/>
          <w:bCs/>
          <w:color w:val="auto"/>
          <w:sz w:val="23"/>
          <w:szCs w:val="23"/>
        </w:rPr>
      </w:pPr>
    </w:p>
    <w:p w14:paraId="34277515" w14:textId="4F6D7526" w:rsidR="00883222" w:rsidRPr="0007001D" w:rsidRDefault="00883222" w:rsidP="00AF3B20">
      <w:pPr>
        <w:pStyle w:val="Default"/>
        <w:rPr>
          <w:b/>
          <w:bCs/>
          <w:color w:val="auto"/>
          <w:sz w:val="28"/>
          <w:szCs w:val="23"/>
        </w:rPr>
      </w:pPr>
      <w:r w:rsidRPr="0007001D">
        <w:rPr>
          <w:b/>
          <w:bCs/>
          <w:color w:val="auto"/>
          <w:sz w:val="28"/>
          <w:szCs w:val="23"/>
        </w:rPr>
        <w:t>Privac</w:t>
      </w:r>
      <w:r w:rsidR="00CE6B8D" w:rsidRPr="0007001D">
        <w:rPr>
          <w:b/>
          <w:bCs/>
          <w:color w:val="auto"/>
          <w:sz w:val="28"/>
          <w:szCs w:val="23"/>
        </w:rPr>
        <w:t xml:space="preserve">y </w:t>
      </w:r>
      <w:r w:rsidR="008C274D" w:rsidRPr="0007001D">
        <w:rPr>
          <w:b/>
          <w:bCs/>
          <w:color w:val="auto"/>
          <w:sz w:val="28"/>
          <w:szCs w:val="23"/>
        </w:rPr>
        <w:t>Notice</w:t>
      </w:r>
      <w:r w:rsidR="00CE6B8D" w:rsidRPr="0007001D">
        <w:rPr>
          <w:b/>
          <w:bCs/>
          <w:color w:val="auto"/>
          <w:sz w:val="28"/>
          <w:szCs w:val="23"/>
        </w:rPr>
        <w:t xml:space="preserve"> for </w:t>
      </w:r>
      <w:r w:rsidR="007659D8" w:rsidRPr="0007001D">
        <w:rPr>
          <w:b/>
          <w:bCs/>
          <w:color w:val="auto"/>
          <w:sz w:val="28"/>
          <w:szCs w:val="23"/>
        </w:rPr>
        <w:t>Beeline Discovery Game: Have Your Say</w:t>
      </w:r>
      <w:r w:rsidR="008C274D" w:rsidRPr="0007001D">
        <w:rPr>
          <w:b/>
          <w:bCs/>
          <w:color w:val="auto"/>
          <w:sz w:val="28"/>
          <w:szCs w:val="23"/>
        </w:rPr>
        <w:t xml:space="preserve"> </w:t>
      </w:r>
      <w:r w:rsidR="00A5725F" w:rsidRPr="0007001D">
        <w:rPr>
          <w:b/>
          <w:bCs/>
          <w:color w:val="auto"/>
          <w:sz w:val="28"/>
          <w:szCs w:val="23"/>
        </w:rPr>
        <w:t>(</w:t>
      </w:r>
      <w:proofErr w:type="gramStart"/>
      <w:r w:rsidR="007659D8" w:rsidRPr="0007001D">
        <w:rPr>
          <w:b/>
          <w:bCs/>
          <w:color w:val="auto"/>
          <w:sz w:val="28"/>
          <w:szCs w:val="23"/>
        </w:rPr>
        <w:t>June</w:t>
      </w:r>
      <w:r w:rsidR="00A5725F" w:rsidRPr="0007001D">
        <w:rPr>
          <w:b/>
          <w:bCs/>
          <w:color w:val="auto"/>
          <w:sz w:val="28"/>
          <w:szCs w:val="23"/>
        </w:rPr>
        <w:t>,</w:t>
      </w:r>
      <w:proofErr w:type="gramEnd"/>
      <w:r w:rsidR="00A5725F" w:rsidRPr="0007001D">
        <w:rPr>
          <w:b/>
          <w:bCs/>
          <w:color w:val="auto"/>
          <w:sz w:val="28"/>
          <w:szCs w:val="23"/>
        </w:rPr>
        <w:t xml:space="preserve"> </w:t>
      </w:r>
      <w:r w:rsidR="007659D8" w:rsidRPr="0007001D">
        <w:rPr>
          <w:b/>
          <w:bCs/>
          <w:color w:val="auto"/>
          <w:sz w:val="28"/>
          <w:szCs w:val="23"/>
        </w:rPr>
        <w:t>2026</w:t>
      </w:r>
      <w:r w:rsidR="00A5725F" w:rsidRPr="0007001D">
        <w:rPr>
          <w:b/>
          <w:bCs/>
          <w:color w:val="auto"/>
          <w:sz w:val="28"/>
          <w:szCs w:val="23"/>
        </w:rPr>
        <w:t xml:space="preserve">) </w:t>
      </w:r>
    </w:p>
    <w:p w14:paraId="68C363D8" w14:textId="77777777" w:rsidR="00883222" w:rsidRPr="009939B5" w:rsidRDefault="00883222" w:rsidP="00883222">
      <w:pPr>
        <w:pStyle w:val="Default"/>
        <w:rPr>
          <w:rFonts w:asciiTheme="minorHAnsi" w:hAnsiTheme="minorHAnsi" w:cstheme="minorHAnsi"/>
          <w:color w:val="auto"/>
        </w:rPr>
      </w:pPr>
    </w:p>
    <w:tbl>
      <w:tblPr>
        <w:tblStyle w:val="TableGrid"/>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3418"/>
        <w:gridCol w:w="5578"/>
      </w:tblGrid>
      <w:tr w:rsidR="005A1BA2" w:rsidRPr="009939B5" w14:paraId="3564D07D" w14:textId="77777777" w:rsidTr="00502B89">
        <w:tc>
          <w:tcPr>
            <w:tcW w:w="3584" w:type="dxa"/>
            <w:tcBorders>
              <w:top w:val="double" w:sz="4" w:space="0" w:color="auto"/>
              <w:bottom w:val="single" w:sz="4" w:space="0" w:color="auto"/>
            </w:tcBorders>
            <w:shd w:val="clear" w:color="auto" w:fill="BFBFBF" w:themeFill="background1" w:themeFillShade="BF"/>
          </w:tcPr>
          <w:p w14:paraId="2ADA3EAB"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Data controller: </w:t>
            </w:r>
          </w:p>
        </w:tc>
        <w:tc>
          <w:tcPr>
            <w:tcW w:w="5746" w:type="dxa"/>
          </w:tcPr>
          <w:p w14:paraId="11A300DD"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rPr>
              <w:t xml:space="preserve">Greater Manchester Combined Authority, </w:t>
            </w:r>
            <w:proofErr w:type="spellStart"/>
            <w:r w:rsidRPr="009939B5">
              <w:rPr>
                <w:rFonts w:asciiTheme="minorHAnsi" w:hAnsiTheme="minorHAnsi" w:cstheme="minorHAnsi"/>
                <w:sz w:val="24"/>
                <w:szCs w:val="24"/>
              </w:rPr>
              <w:t>Churchgate</w:t>
            </w:r>
            <w:proofErr w:type="spellEnd"/>
            <w:r w:rsidRPr="009939B5">
              <w:rPr>
                <w:rFonts w:asciiTheme="minorHAnsi" w:hAnsiTheme="minorHAnsi" w:cstheme="minorHAnsi"/>
                <w:sz w:val="24"/>
                <w:szCs w:val="24"/>
              </w:rPr>
              <w:t xml:space="preserve"> House, 56 Oxford Street, Manchester M1 6EU</w:t>
            </w:r>
          </w:p>
        </w:tc>
      </w:tr>
      <w:tr w:rsidR="005A1BA2" w:rsidRPr="009939B5" w14:paraId="74AD58F5" w14:textId="77777777" w:rsidTr="00502B89">
        <w:tc>
          <w:tcPr>
            <w:tcW w:w="3584" w:type="dxa"/>
            <w:tcBorders>
              <w:top w:val="single" w:sz="4" w:space="0" w:color="auto"/>
              <w:bottom w:val="single" w:sz="4" w:space="0" w:color="auto"/>
            </w:tcBorders>
            <w:shd w:val="clear" w:color="auto" w:fill="BFBFBF" w:themeFill="background1" w:themeFillShade="BF"/>
          </w:tcPr>
          <w:p w14:paraId="779F19B5"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Pr>
          <w:p w14:paraId="2DAA2DD7"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sz w:val="24"/>
                <w:szCs w:val="24"/>
                <w:lang w:val="en-GB"/>
              </w:rPr>
              <w:t>Z5119967</w:t>
            </w:r>
          </w:p>
        </w:tc>
      </w:tr>
      <w:tr w:rsidR="005A1BA2" w:rsidRPr="009939B5" w14:paraId="7F0DF167" w14:textId="77777777" w:rsidTr="00502B89">
        <w:tc>
          <w:tcPr>
            <w:tcW w:w="3584" w:type="dxa"/>
            <w:tcBorders>
              <w:top w:val="single" w:sz="4" w:space="0" w:color="auto"/>
              <w:bottom w:val="single" w:sz="4" w:space="0" w:color="auto"/>
            </w:tcBorders>
            <w:shd w:val="clear" w:color="auto" w:fill="BFBFBF" w:themeFill="background1" w:themeFillShade="BF"/>
          </w:tcPr>
          <w:p w14:paraId="393AB6A0" w14:textId="77777777" w:rsidR="005A1BA2" w:rsidRPr="009939B5" w:rsidRDefault="005A1BA2" w:rsidP="00502B89">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Pr>
          <w:p w14:paraId="1C7CE946" w14:textId="77777777" w:rsidR="005A1BA2" w:rsidRPr="009939B5" w:rsidRDefault="005A1BA2" w:rsidP="00502B89">
            <w:pPr>
              <w:spacing w:after="160"/>
              <w:rPr>
                <w:rFonts w:asciiTheme="minorHAnsi" w:hAnsiTheme="minorHAnsi" w:cstheme="minorHAnsi"/>
                <w:sz w:val="24"/>
                <w:szCs w:val="24"/>
              </w:rPr>
            </w:pPr>
            <w:hyperlink r:id="rId7" w:history="1">
              <w:r w:rsidRPr="009939B5">
                <w:rPr>
                  <w:rStyle w:val="Hyperlink"/>
                  <w:rFonts w:asciiTheme="minorHAnsi" w:hAnsiTheme="minorHAnsi" w:cstheme="minorHAnsi"/>
                  <w:sz w:val="24"/>
                  <w:szCs w:val="24"/>
                  <w:lang w:val="en-GB"/>
                </w:rPr>
                <w:t>officeofdpo@greatermanchester-ca.gov.uk</w:t>
              </w:r>
            </w:hyperlink>
          </w:p>
        </w:tc>
      </w:tr>
      <w:tr w:rsidR="005A1BA2" w:rsidRPr="009939B5" w14:paraId="0931836C" w14:textId="77777777" w:rsidTr="00502B89">
        <w:tc>
          <w:tcPr>
            <w:tcW w:w="3584" w:type="dxa"/>
            <w:tcBorders>
              <w:top w:val="single" w:sz="4" w:space="0" w:color="auto"/>
              <w:bottom w:val="double" w:sz="4" w:space="0" w:color="auto"/>
            </w:tcBorders>
            <w:shd w:val="clear" w:color="auto" w:fill="BFBFBF" w:themeFill="background1" w:themeFillShade="BF"/>
          </w:tcPr>
          <w:p w14:paraId="54F2E77D" w14:textId="77777777" w:rsidR="005A1BA2" w:rsidRPr="009939B5" w:rsidRDefault="005A1BA2" w:rsidP="00502B89">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Pr>
          <w:p w14:paraId="05A795FB" w14:textId="77777777" w:rsidR="005A1BA2" w:rsidRPr="009939B5" w:rsidRDefault="005A1BA2" w:rsidP="00502B89">
            <w:pPr>
              <w:spacing w:after="160"/>
              <w:rPr>
                <w:rFonts w:asciiTheme="minorHAnsi" w:hAnsiTheme="minorHAnsi" w:cstheme="minorHAnsi"/>
                <w:sz w:val="24"/>
                <w:szCs w:val="24"/>
                <w:lang w:val="en-GB"/>
              </w:rPr>
            </w:pPr>
            <w:r w:rsidRPr="009939B5">
              <w:rPr>
                <w:rFonts w:asciiTheme="minorHAnsi" w:hAnsiTheme="minorHAnsi" w:cstheme="minorHAnsi"/>
                <w:sz w:val="24"/>
                <w:szCs w:val="24"/>
                <w:lang w:val="en-GB"/>
              </w:rPr>
              <w:t>Phillipa Nazari, Greater Manchester Combined Authority</w:t>
            </w:r>
          </w:p>
        </w:tc>
      </w:tr>
    </w:tbl>
    <w:p w14:paraId="4B8B736A" w14:textId="77777777" w:rsidR="00883222" w:rsidRPr="009939B5" w:rsidRDefault="00883222" w:rsidP="00883222">
      <w:pPr>
        <w:pStyle w:val="Default"/>
        <w:rPr>
          <w:rFonts w:asciiTheme="minorHAnsi" w:hAnsiTheme="minorHAnsi" w:cstheme="minorHAnsi"/>
        </w:rPr>
      </w:pPr>
    </w:p>
    <w:p w14:paraId="3FD797A7" w14:textId="77777777" w:rsidR="005A1BA2" w:rsidRPr="009939B5" w:rsidRDefault="005A1BA2" w:rsidP="00CC3077">
      <w:pPr>
        <w:pStyle w:val="Default"/>
        <w:numPr>
          <w:ilvl w:val="0"/>
          <w:numId w:val="1"/>
        </w:numPr>
        <w:adjustRightInd/>
        <w:spacing w:after="160"/>
        <w:rPr>
          <w:rFonts w:asciiTheme="minorHAnsi" w:hAnsiTheme="minorHAnsi" w:cstheme="minorHAnsi"/>
          <w:b/>
          <w:bCs/>
        </w:rPr>
      </w:pPr>
      <w:r w:rsidRPr="009939B5">
        <w:rPr>
          <w:rFonts w:asciiTheme="minorHAnsi" w:hAnsiTheme="minorHAnsi" w:cstheme="minorHAnsi"/>
          <w:b/>
          <w:bCs/>
        </w:rPr>
        <w:t>Who we are</w:t>
      </w:r>
    </w:p>
    <w:p w14:paraId="4CE1BBF5" w14:textId="77777777" w:rsidR="005A1BA2" w:rsidRPr="000D5295" w:rsidRDefault="005A1BA2" w:rsidP="00CC3077">
      <w:pPr>
        <w:pStyle w:val="Default"/>
        <w:spacing w:after="160"/>
        <w:rPr>
          <w:rFonts w:asciiTheme="minorHAnsi" w:hAnsiTheme="minorHAnsi" w:cstheme="minorHAnsi"/>
          <w:color w:val="212529"/>
          <w:lang w:val="en"/>
        </w:rPr>
      </w:pPr>
      <w:r w:rsidRPr="000D5295">
        <w:rPr>
          <w:rFonts w:asciiTheme="minorHAnsi" w:hAnsiTheme="minorHAnsi" w:cstheme="minorHAnsi"/>
          <w:color w:val="212529"/>
          <w:lang w:val="en"/>
        </w:rPr>
        <w:t>The Greater Manchester Combined Authority (GMCA) is made up of the ten Greater Manchester councils</w:t>
      </w:r>
      <w:r w:rsidR="008C274D" w:rsidRPr="000D5295">
        <w:rPr>
          <w:rFonts w:asciiTheme="minorHAnsi" w:hAnsiTheme="minorHAnsi" w:cstheme="minorHAnsi"/>
          <w:color w:val="212529"/>
          <w:lang w:val="en"/>
        </w:rPr>
        <w:t>, the Greater Manchester Fire and Rescue Service,</w:t>
      </w:r>
      <w:r w:rsidRPr="000D5295">
        <w:rPr>
          <w:rFonts w:asciiTheme="minorHAnsi" w:hAnsiTheme="minorHAnsi" w:cstheme="minorHAnsi"/>
          <w:color w:val="212529"/>
          <w:lang w:val="en"/>
        </w:rPr>
        <w:t xml:space="preserve"> and the Mayor of Greater Manchester. </w:t>
      </w:r>
      <w:r w:rsidR="008C274D" w:rsidRPr="000D5295">
        <w:rPr>
          <w:rFonts w:asciiTheme="minorHAnsi" w:hAnsiTheme="minorHAnsi" w:cstheme="minorHAnsi"/>
          <w:color w:val="212529"/>
          <w:lang w:val="en"/>
        </w:rPr>
        <w:t xml:space="preserve">We </w:t>
      </w:r>
      <w:r w:rsidRPr="000D5295">
        <w:rPr>
          <w:rFonts w:asciiTheme="minorHAnsi" w:hAnsiTheme="minorHAnsi" w:cstheme="minorHAnsi"/>
          <w:color w:val="212529"/>
          <w:lang w:val="en"/>
        </w:rPr>
        <w:t xml:space="preserve">work with other local services, businesses, communities and other partners to improve the </w:t>
      </w:r>
      <w:proofErr w:type="gramStart"/>
      <w:r w:rsidRPr="000D5295">
        <w:rPr>
          <w:rFonts w:asciiTheme="minorHAnsi" w:hAnsiTheme="minorHAnsi" w:cstheme="minorHAnsi"/>
          <w:color w:val="212529"/>
          <w:lang w:val="en"/>
        </w:rPr>
        <w:t>city-region</w:t>
      </w:r>
      <w:proofErr w:type="gramEnd"/>
      <w:r w:rsidRPr="000D5295">
        <w:rPr>
          <w:rFonts w:asciiTheme="minorHAnsi" w:hAnsiTheme="minorHAnsi" w:cstheme="minorHAnsi"/>
          <w:color w:val="212529"/>
          <w:lang w:val="en"/>
        </w:rPr>
        <w:t xml:space="preserve">. </w:t>
      </w:r>
    </w:p>
    <w:p w14:paraId="0AF47B20" w14:textId="77777777" w:rsidR="005A1BA2" w:rsidRPr="000D5295" w:rsidRDefault="005A1BA2"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Summary of the survey </w:t>
      </w:r>
    </w:p>
    <w:p w14:paraId="5F34604B" w14:textId="4D174559" w:rsidR="00F7599F" w:rsidRPr="00F7599F" w:rsidRDefault="00F7599F" w:rsidP="00F7599F">
      <w:pPr>
        <w:pStyle w:val="Default"/>
        <w:spacing w:after="160"/>
        <w:rPr>
          <w:rFonts w:asciiTheme="minorHAnsi" w:hAnsiTheme="minorHAnsi" w:cstheme="minorHAnsi"/>
        </w:rPr>
      </w:pPr>
      <w:r w:rsidRPr="00F7599F">
        <w:rPr>
          <w:rFonts w:asciiTheme="minorHAnsi" w:hAnsiTheme="minorHAnsi" w:cstheme="minorHAnsi"/>
        </w:rPr>
        <w:t>The Beeline Discovery Game is the offline, tactile version of our digital discovery quiz</w:t>
      </w:r>
      <w:r>
        <w:rPr>
          <w:rFonts w:asciiTheme="minorHAnsi" w:hAnsiTheme="minorHAnsi" w:cstheme="minorHAnsi"/>
        </w:rPr>
        <w:t xml:space="preserve"> on Beeline</w:t>
      </w:r>
      <w:r w:rsidRPr="00F7599F">
        <w:rPr>
          <w:rFonts w:asciiTheme="minorHAnsi" w:hAnsiTheme="minorHAnsi" w:cstheme="minorHAnsi"/>
        </w:rPr>
        <w:t>. It is designed to help young people explore their interests, identify their strengths, and see how their ambitions connect to the 7 MBacc gateways.</w:t>
      </w:r>
      <w:r w:rsidR="00DC79DD">
        <w:rPr>
          <w:rFonts w:asciiTheme="minorHAnsi" w:hAnsiTheme="minorHAnsi" w:cstheme="minorHAnsi"/>
        </w:rPr>
        <w:t xml:space="preserve"> </w:t>
      </w:r>
      <w:r w:rsidRPr="00F7599F">
        <w:rPr>
          <w:rFonts w:asciiTheme="minorHAnsi" w:hAnsiTheme="minorHAnsi" w:cstheme="minorHAnsi"/>
        </w:rPr>
        <w:t>Our July 2026 launch is a limited test run. Over the next year, we will be learning exactly how these physical kits are used in the real world before doing a wider rollout.</w:t>
      </w:r>
    </w:p>
    <w:p w14:paraId="2C485FE9" w14:textId="4753BF96" w:rsidR="007659D8" w:rsidRPr="000D5295" w:rsidRDefault="00DC79DD" w:rsidP="00DC79DD">
      <w:pPr>
        <w:pStyle w:val="Default"/>
        <w:spacing w:after="160"/>
        <w:rPr>
          <w:rFonts w:asciiTheme="minorHAnsi" w:hAnsiTheme="minorHAnsi" w:cstheme="minorHAnsi"/>
        </w:rPr>
      </w:pPr>
      <w:r>
        <w:rPr>
          <w:rFonts w:asciiTheme="minorHAnsi" w:hAnsiTheme="minorHAnsi" w:cstheme="minorHAnsi"/>
        </w:rPr>
        <w:t>For stakeholders who have already tested it, we are looking for them to give us feedback through this survey in part 1. It</w:t>
      </w:r>
      <w:r w:rsidR="00F7599F" w:rsidRPr="00F7599F">
        <w:rPr>
          <w:rFonts w:asciiTheme="minorHAnsi" w:hAnsiTheme="minorHAnsi" w:cstheme="minorHAnsi"/>
        </w:rPr>
        <w:t xml:space="preserve"> </w:t>
      </w:r>
      <w:r>
        <w:rPr>
          <w:rFonts w:asciiTheme="minorHAnsi" w:hAnsiTheme="minorHAnsi" w:cstheme="minorHAnsi"/>
        </w:rPr>
        <w:t>will feed into</w:t>
      </w:r>
      <w:r w:rsidR="00F7599F" w:rsidRPr="00F7599F">
        <w:rPr>
          <w:rFonts w:asciiTheme="minorHAnsi" w:hAnsiTheme="minorHAnsi" w:cstheme="minorHAnsi"/>
        </w:rPr>
        <w:t xml:space="preserve"> improv</w:t>
      </w:r>
      <w:r>
        <w:rPr>
          <w:rFonts w:asciiTheme="minorHAnsi" w:hAnsiTheme="minorHAnsi" w:cstheme="minorHAnsi"/>
        </w:rPr>
        <w:t>ing</w:t>
      </w:r>
      <w:r w:rsidR="00F7599F" w:rsidRPr="00F7599F">
        <w:rPr>
          <w:rFonts w:asciiTheme="minorHAnsi" w:hAnsiTheme="minorHAnsi" w:cstheme="minorHAnsi"/>
        </w:rPr>
        <w:t xml:space="preserve"> the experience for young people across Greater Manchester. </w:t>
      </w:r>
      <w:r>
        <w:rPr>
          <w:rFonts w:asciiTheme="minorHAnsi" w:hAnsiTheme="minorHAnsi" w:cstheme="minorHAnsi"/>
        </w:rPr>
        <w:t>For</w:t>
      </w:r>
      <w:r w:rsidR="00F7599F" w:rsidRPr="00F7599F">
        <w:rPr>
          <w:rFonts w:asciiTheme="minorHAnsi" w:hAnsiTheme="minorHAnsi" w:cstheme="minorHAnsi"/>
        </w:rPr>
        <w:t xml:space="preserve"> Part 2</w:t>
      </w:r>
      <w:r>
        <w:rPr>
          <w:rFonts w:asciiTheme="minorHAnsi" w:hAnsiTheme="minorHAnsi" w:cstheme="minorHAnsi"/>
        </w:rPr>
        <w:t>, we want them</w:t>
      </w:r>
      <w:r w:rsidR="00F7599F" w:rsidRPr="00F7599F">
        <w:rPr>
          <w:rFonts w:asciiTheme="minorHAnsi" w:hAnsiTheme="minorHAnsi" w:cstheme="minorHAnsi"/>
        </w:rPr>
        <w:t xml:space="preserve"> to tell us a bit more about how </w:t>
      </w:r>
      <w:r>
        <w:rPr>
          <w:rFonts w:asciiTheme="minorHAnsi" w:hAnsiTheme="minorHAnsi" w:cstheme="minorHAnsi"/>
        </w:rPr>
        <w:t>they</w:t>
      </w:r>
      <w:r w:rsidR="00F7599F" w:rsidRPr="00F7599F">
        <w:rPr>
          <w:rFonts w:asciiTheme="minorHAnsi" w:hAnsiTheme="minorHAnsi" w:cstheme="minorHAnsi"/>
        </w:rPr>
        <w:t xml:space="preserve"> would use the next iteration in 2027</w:t>
      </w:r>
      <w:r>
        <w:rPr>
          <w:rFonts w:asciiTheme="minorHAnsi" w:hAnsiTheme="minorHAnsi" w:cstheme="minorHAnsi"/>
        </w:rPr>
        <w:t xml:space="preserve"> to gauge </w:t>
      </w:r>
      <w:r w:rsidR="004E3EBE">
        <w:rPr>
          <w:rFonts w:asciiTheme="minorHAnsi" w:hAnsiTheme="minorHAnsi" w:cstheme="minorHAnsi"/>
        </w:rPr>
        <w:t>numbers.</w:t>
      </w:r>
    </w:p>
    <w:p w14:paraId="6903565B" w14:textId="77777777" w:rsidR="005A1BA2" w:rsidRPr="000D5295" w:rsidRDefault="005A1BA2"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information we will collect from you (the purpose and legal basis for processing information) </w:t>
      </w:r>
    </w:p>
    <w:p w14:paraId="4014BE0C" w14:textId="71D6B156" w:rsidR="00AF3B20" w:rsidRPr="0007001D" w:rsidRDefault="00AF3B20" w:rsidP="00CC3077">
      <w:pPr>
        <w:pStyle w:val="Default"/>
        <w:autoSpaceDE/>
        <w:autoSpaceDN/>
        <w:adjustRightInd/>
        <w:spacing w:after="160"/>
        <w:rPr>
          <w:rFonts w:asciiTheme="minorHAnsi" w:hAnsiTheme="minorHAnsi" w:cstheme="minorHAnsi"/>
          <w:color w:val="auto"/>
        </w:rPr>
      </w:pPr>
      <w:r w:rsidRPr="0007001D">
        <w:rPr>
          <w:rFonts w:asciiTheme="minorHAnsi" w:hAnsiTheme="minorHAnsi" w:cstheme="minorHAnsi"/>
          <w:color w:val="auto"/>
        </w:rPr>
        <w:t xml:space="preserve">The survey will ask you some questions about </w:t>
      </w:r>
      <w:r w:rsidR="002B6DB3" w:rsidRPr="0007001D">
        <w:rPr>
          <w:rFonts w:asciiTheme="minorHAnsi" w:hAnsiTheme="minorHAnsi" w:cstheme="minorHAnsi"/>
          <w:color w:val="auto"/>
        </w:rPr>
        <w:t>users’ experience using the Beeline discovery game in their settings</w:t>
      </w:r>
      <w:r w:rsidR="00A5725F" w:rsidRPr="0007001D">
        <w:rPr>
          <w:rFonts w:asciiTheme="minorHAnsi" w:hAnsiTheme="minorHAnsi" w:cstheme="minorHAnsi"/>
          <w:color w:val="auto"/>
        </w:rPr>
        <w:t>.</w:t>
      </w:r>
      <w:r w:rsidRPr="0007001D">
        <w:rPr>
          <w:rFonts w:asciiTheme="minorHAnsi" w:hAnsiTheme="minorHAnsi" w:cstheme="minorHAnsi"/>
          <w:color w:val="auto"/>
        </w:rPr>
        <w:t xml:space="preserve"> </w:t>
      </w:r>
    </w:p>
    <w:p w14:paraId="76CB95CB" w14:textId="6C882578" w:rsidR="00AF3B20" w:rsidRPr="000D5295" w:rsidRDefault="00AF3B20" w:rsidP="00CC3077">
      <w:pPr>
        <w:spacing w:after="160"/>
        <w:rPr>
          <w:rFonts w:asciiTheme="minorHAnsi" w:hAnsiTheme="minorHAnsi" w:cstheme="minorHAnsi"/>
          <w:color w:val="FF0000"/>
          <w:sz w:val="24"/>
          <w:szCs w:val="24"/>
        </w:rPr>
      </w:pPr>
      <w:r w:rsidRPr="000D5295">
        <w:rPr>
          <w:rFonts w:asciiTheme="minorHAnsi" w:hAnsiTheme="minorHAnsi" w:cstheme="minorHAnsi"/>
          <w:sz w:val="24"/>
          <w:szCs w:val="24"/>
        </w:rPr>
        <w:t>We will collect the following information</w:t>
      </w:r>
      <w:r w:rsidR="00A5725F" w:rsidRPr="000D5295">
        <w:rPr>
          <w:rFonts w:asciiTheme="minorHAnsi" w:hAnsiTheme="minorHAnsi" w:cstheme="minorHAnsi"/>
          <w:sz w:val="24"/>
          <w:szCs w:val="24"/>
        </w:rPr>
        <w:t xml:space="preserve"> </w:t>
      </w:r>
      <w:proofErr w:type="gramStart"/>
      <w:r w:rsidR="00A5725F" w:rsidRPr="000D5295">
        <w:rPr>
          <w:rFonts w:asciiTheme="minorHAnsi" w:hAnsiTheme="minorHAnsi" w:cstheme="minorHAnsi"/>
          <w:sz w:val="24"/>
          <w:szCs w:val="24"/>
        </w:rPr>
        <w:t>in order to</w:t>
      </w:r>
      <w:proofErr w:type="gramEnd"/>
      <w:r w:rsidR="00A5725F" w:rsidRPr="000D5295">
        <w:rPr>
          <w:rFonts w:asciiTheme="minorHAnsi" w:hAnsiTheme="minorHAnsi" w:cstheme="minorHAnsi"/>
          <w:sz w:val="24"/>
          <w:szCs w:val="24"/>
        </w:rPr>
        <w:t xml:space="preserve"> ensure we hear from a representative selection of Greater Manchester communities, and to ensure any policy decisions or interventions are based on the needs of different communities</w:t>
      </w:r>
      <w:r w:rsidR="0007001D">
        <w:rPr>
          <w:rFonts w:asciiTheme="minorHAnsi" w:hAnsiTheme="minorHAnsi" w:cstheme="minorHAnsi"/>
          <w:sz w:val="24"/>
          <w:szCs w:val="24"/>
        </w:rPr>
        <w:t>.</w:t>
      </w:r>
    </w:p>
    <w:p w14:paraId="385CF2A4" w14:textId="7E44785C"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 xml:space="preserve">We are asking for this as we want to make sure we hear from Greater Manchester’s diverse communities, </w:t>
      </w:r>
      <w:proofErr w:type="gramStart"/>
      <w:r w:rsidRPr="004F21D3">
        <w:rPr>
          <w:rFonts w:asciiTheme="minorHAnsi" w:hAnsiTheme="minorHAnsi" w:cstheme="minorHAnsi"/>
          <w:sz w:val="24"/>
          <w:szCs w:val="24"/>
        </w:rPr>
        <w:t>and also</w:t>
      </w:r>
      <w:proofErr w:type="gramEnd"/>
      <w:r w:rsidRPr="004F21D3">
        <w:rPr>
          <w:rFonts w:asciiTheme="minorHAnsi" w:hAnsiTheme="minorHAnsi" w:cstheme="minorHAnsi"/>
          <w:sz w:val="24"/>
          <w:szCs w:val="24"/>
        </w:rPr>
        <w:t xml:space="preserve"> to ensure any policy decisions or interventions are based on the needs of different communities. </w:t>
      </w:r>
    </w:p>
    <w:p w14:paraId="56583164" w14:textId="77777777" w:rsidR="00130B88" w:rsidRDefault="00130B88" w:rsidP="00CC3077">
      <w:pPr>
        <w:spacing w:after="160"/>
        <w:rPr>
          <w:rFonts w:asciiTheme="minorHAnsi" w:hAnsiTheme="minorHAnsi" w:cstheme="minorHAnsi"/>
          <w:sz w:val="24"/>
          <w:szCs w:val="24"/>
        </w:rPr>
      </w:pPr>
    </w:p>
    <w:p w14:paraId="60D54821" w14:textId="133EB752"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lastRenderedPageBreak/>
        <w:t xml:space="preserve">As the GMCA has legal responsibilities for the wellbeing of </w:t>
      </w:r>
      <w:r w:rsidR="00130B88">
        <w:rPr>
          <w:rFonts w:asciiTheme="minorHAnsi" w:hAnsiTheme="minorHAnsi" w:cstheme="minorHAnsi"/>
          <w:sz w:val="24"/>
          <w:szCs w:val="24"/>
        </w:rPr>
        <w:t>G</w:t>
      </w:r>
      <w:r w:rsidRPr="004F21D3">
        <w:rPr>
          <w:rFonts w:asciiTheme="minorHAnsi" w:hAnsiTheme="minorHAnsi" w:cstheme="minorHAnsi"/>
          <w:sz w:val="24"/>
          <w:szCs w:val="24"/>
        </w:rPr>
        <w:t xml:space="preserve">reater Manchester residents, </w:t>
      </w:r>
      <w:r w:rsidR="00130B88">
        <w:rPr>
          <w:rFonts w:asciiTheme="minorHAnsi" w:hAnsiTheme="minorHAnsi" w:cstheme="minorHAnsi"/>
          <w:sz w:val="24"/>
          <w:szCs w:val="24"/>
        </w:rPr>
        <w:t xml:space="preserve">and a responsibility to treat them fairly and equally, </w:t>
      </w:r>
      <w:r w:rsidRPr="004F21D3">
        <w:rPr>
          <w:rFonts w:asciiTheme="minorHAnsi" w:hAnsiTheme="minorHAnsi" w:cstheme="minorHAnsi"/>
          <w:sz w:val="24"/>
          <w:szCs w:val="24"/>
        </w:rPr>
        <w:t>the legal basis for undertaking this survey and using the survey data will be:</w:t>
      </w:r>
    </w:p>
    <w:p w14:paraId="713D0FEC" w14:textId="77777777" w:rsidR="004F21D3" w:rsidRPr="00CC3077" w:rsidRDefault="004F21D3" w:rsidP="00CC3077">
      <w:pPr>
        <w:pStyle w:val="ListParagraph"/>
        <w:numPr>
          <w:ilvl w:val="0"/>
          <w:numId w:val="9"/>
        </w:numPr>
        <w:spacing w:after="160"/>
        <w:rPr>
          <w:rFonts w:asciiTheme="minorHAnsi" w:hAnsiTheme="minorHAnsi" w:cstheme="minorHAnsi"/>
          <w:sz w:val="24"/>
          <w:szCs w:val="24"/>
        </w:rPr>
      </w:pPr>
      <w:r w:rsidRPr="00CC3077">
        <w:rPr>
          <w:rFonts w:asciiTheme="minorHAnsi" w:hAnsiTheme="minorHAnsi" w:cstheme="minorHAnsi"/>
          <w:sz w:val="24"/>
          <w:szCs w:val="24"/>
        </w:rPr>
        <w:t>Article 6 1(e) processing is necessary for the performance of a task carried out in the public interest or in the exercise of official authority vested in the controller</w:t>
      </w:r>
    </w:p>
    <w:p w14:paraId="4E98CD31" w14:textId="77777777" w:rsidR="004F21D3" w:rsidRPr="004F21D3" w:rsidRDefault="004F21D3" w:rsidP="00CC3077">
      <w:pPr>
        <w:spacing w:after="160"/>
        <w:rPr>
          <w:rFonts w:asciiTheme="minorHAnsi" w:hAnsiTheme="minorHAnsi" w:cstheme="minorHAnsi"/>
          <w:sz w:val="24"/>
          <w:szCs w:val="24"/>
        </w:rPr>
      </w:pPr>
      <w:r w:rsidRPr="004F21D3">
        <w:rPr>
          <w:rFonts w:asciiTheme="minorHAnsi" w:hAnsiTheme="minorHAnsi" w:cstheme="minorHAnsi"/>
          <w:sz w:val="24"/>
          <w:szCs w:val="24"/>
        </w:rPr>
        <w:t>And for the more sensitive data:</w:t>
      </w:r>
    </w:p>
    <w:p w14:paraId="57049F66" w14:textId="77777777" w:rsidR="004F21D3" w:rsidRDefault="004F21D3" w:rsidP="00CC3077">
      <w:pPr>
        <w:pStyle w:val="ListParagraph"/>
        <w:numPr>
          <w:ilvl w:val="0"/>
          <w:numId w:val="9"/>
        </w:numPr>
        <w:spacing w:after="160"/>
        <w:rPr>
          <w:rFonts w:asciiTheme="minorHAnsi" w:hAnsiTheme="minorHAnsi" w:cstheme="minorHAnsi"/>
          <w:sz w:val="24"/>
          <w:szCs w:val="24"/>
        </w:rPr>
      </w:pPr>
      <w:r w:rsidRPr="00CC3077">
        <w:rPr>
          <w:rFonts w:asciiTheme="minorHAnsi" w:hAnsiTheme="minorHAnsi" w:cstheme="minorHAnsi"/>
          <w:sz w:val="24"/>
          <w:szCs w:val="24"/>
        </w:rPr>
        <w:t>Article 9 2(g) processing is necessary for reasons of substantial public interest</w:t>
      </w:r>
    </w:p>
    <w:p w14:paraId="6763FAA6" w14:textId="77777777" w:rsidR="00CC3077" w:rsidRPr="00CC3077" w:rsidRDefault="00CC3077" w:rsidP="00CC3077">
      <w:pPr>
        <w:pStyle w:val="ListParagraph"/>
        <w:spacing w:after="160"/>
        <w:rPr>
          <w:rFonts w:asciiTheme="minorHAnsi" w:hAnsiTheme="minorHAnsi" w:cstheme="minorHAnsi"/>
          <w:sz w:val="24"/>
          <w:szCs w:val="24"/>
        </w:rPr>
      </w:pPr>
    </w:p>
    <w:p w14:paraId="0193900B" w14:textId="77777777" w:rsidR="00DB3FDF" w:rsidRPr="000D5295" w:rsidRDefault="00DB3FDF" w:rsidP="00CC3077">
      <w:pPr>
        <w:pStyle w:val="ListParagraph"/>
        <w:numPr>
          <w:ilvl w:val="0"/>
          <w:numId w:val="1"/>
        </w:numPr>
        <w:spacing w:after="160"/>
        <w:rPr>
          <w:rFonts w:asciiTheme="minorHAnsi" w:hAnsiTheme="minorHAnsi" w:cstheme="minorHAnsi"/>
          <w:b/>
          <w:bCs/>
          <w:color w:val="000000"/>
          <w:sz w:val="24"/>
          <w:szCs w:val="24"/>
        </w:rPr>
      </w:pPr>
      <w:r w:rsidRPr="000D5295">
        <w:rPr>
          <w:rFonts w:asciiTheme="minorHAnsi" w:hAnsiTheme="minorHAnsi" w:cstheme="minorHAnsi"/>
          <w:b/>
          <w:bCs/>
          <w:color w:val="000000"/>
          <w:sz w:val="24"/>
          <w:szCs w:val="24"/>
        </w:rPr>
        <w:t>How we ensure the security of your data</w:t>
      </w:r>
    </w:p>
    <w:p w14:paraId="1509B264" w14:textId="7D203130" w:rsidR="00DB3FDF" w:rsidRPr="000D5295" w:rsidRDefault="00DB3FDF" w:rsidP="00CC3077">
      <w:pPr>
        <w:pStyle w:val="Default"/>
        <w:spacing w:after="160"/>
        <w:rPr>
          <w:rFonts w:asciiTheme="minorHAnsi" w:hAnsiTheme="minorHAnsi" w:cstheme="minorHAnsi"/>
          <w:lang w:val="en" w:eastAsia="en-GB"/>
        </w:rPr>
      </w:pPr>
      <w:r w:rsidRPr="000D5295">
        <w:rPr>
          <w:rFonts w:asciiTheme="minorHAnsi" w:hAnsiTheme="minorHAnsi" w:cstheme="minorHAnsi"/>
          <w:lang w:val="en" w:eastAsia="en-GB"/>
        </w:rPr>
        <w:t xml:space="preserve">The GMCA is committed to </w:t>
      </w:r>
      <w:r w:rsidR="00130B88">
        <w:rPr>
          <w:rFonts w:asciiTheme="minorHAnsi" w:hAnsiTheme="minorHAnsi" w:cstheme="minorHAnsi"/>
          <w:lang w:val="en" w:eastAsia="en-GB"/>
        </w:rPr>
        <w:t xml:space="preserve">providing the appropriate levels of </w:t>
      </w:r>
      <w:r w:rsidRPr="000D5295">
        <w:rPr>
          <w:rFonts w:asciiTheme="minorHAnsi" w:hAnsiTheme="minorHAnsi" w:cstheme="minorHAnsi"/>
          <w:lang w:val="en" w:eastAsia="en-GB"/>
        </w:rPr>
        <w:t xml:space="preserve">security </w:t>
      </w:r>
      <w:proofErr w:type="gramStart"/>
      <w:r w:rsidR="00130B88">
        <w:rPr>
          <w:rFonts w:asciiTheme="minorHAnsi" w:hAnsiTheme="minorHAnsi" w:cstheme="minorHAnsi"/>
          <w:lang w:val="en" w:eastAsia="en-GB"/>
        </w:rPr>
        <w:t>to</w:t>
      </w:r>
      <w:proofErr w:type="gramEnd"/>
      <w:r w:rsidR="00130B88">
        <w:rPr>
          <w:rFonts w:asciiTheme="minorHAnsi" w:hAnsiTheme="minorHAnsi" w:cstheme="minorHAnsi"/>
          <w:lang w:val="en" w:eastAsia="en-GB"/>
        </w:rPr>
        <w:t xml:space="preserve"> </w:t>
      </w:r>
      <w:r w:rsidRPr="000D5295">
        <w:rPr>
          <w:rFonts w:asciiTheme="minorHAnsi" w:hAnsiTheme="minorHAnsi" w:cstheme="minorHAnsi"/>
          <w:lang w:val="en" w:eastAsia="en-GB"/>
        </w:rPr>
        <w:t xml:space="preserve">the information we </w:t>
      </w:r>
      <w:proofErr w:type="gramStart"/>
      <w:r w:rsidRPr="000D5295">
        <w:rPr>
          <w:rFonts w:asciiTheme="minorHAnsi" w:hAnsiTheme="minorHAnsi" w:cstheme="minorHAnsi"/>
          <w:lang w:val="en" w:eastAsia="en-GB"/>
        </w:rPr>
        <w:t>collect</w:t>
      </w:r>
      <w:proofErr w:type="gramEnd"/>
      <w:r w:rsidR="008C274D" w:rsidRPr="000D5295">
        <w:rPr>
          <w:rFonts w:asciiTheme="minorHAnsi" w:hAnsiTheme="minorHAnsi" w:cstheme="minorHAnsi"/>
          <w:lang w:val="en" w:eastAsia="en-GB"/>
        </w:rPr>
        <w:t xml:space="preserve"> and w</w:t>
      </w:r>
      <w:r w:rsidRPr="000D5295">
        <w:rPr>
          <w:rFonts w:asciiTheme="minorHAnsi" w:hAnsiTheme="minorHAnsi" w:cstheme="minorHAnsi"/>
          <w:lang w:val="en" w:eastAsia="en-GB"/>
        </w:rPr>
        <w:t xml:space="preserve">e use reasonable measures to prevent </w:t>
      </w:r>
      <w:proofErr w:type="spellStart"/>
      <w:r w:rsidRPr="000D5295">
        <w:rPr>
          <w:rFonts w:asciiTheme="minorHAnsi" w:hAnsiTheme="minorHAnsi" w:cstheme="minorHAnsi"/>
          <w:lang w:val="en" w:eastAsia="en-GB"/>
        </w:rPr>
        <w:t>unauthorised</w:t>
      </w:r>
      <w:proofErr w:type="spellEnd"/>
      <w:r w:rsidRPr="000D5295">
        <w:rPr>
          <w:rFonts w:asciiTheme="minorHAnsi" w:hAnsiTheme="minorHAnsi" w:cstheme="minorHAnsi"/>
          <w:lang w:val="en" w:eastAsia="en-GB"/>
        </w:rPr>
        <w:t xml:space="preserve"> access to that information.  We are required to demonstrate that our solutions meet the required levels o</w:t>
      </w:r>
      <w:r w:rsidR="00850AB6" w:rsidRPr="000D5295">
        <w:rPr>
          <w:rFonts w:asciiTheme="minorHAnsi" w:hAnsiTheme="minorHAnsi" w:cstheme="minorHAnsi"/>
          <w:lang w:val="en" w:eastAsia="en-GB"/>
        </w:rPr>
        <w:t>f</w:t>
      </w:r>
      <w:r w:rsidRPr="000D5295">
        <w:rPr>
          <w:rFonts w:asciiTheme="minorHAnsi" w:hAnsiTheme="minorHAnsi" w:cstheme="minorHAnsi"/>
          <w:lang w:val="en" w:eastAsia="en-GB"/>
        </w:rPr>
        <w:t xml:space="preserve"> personal, procedural, policy, data and technical security. We will only process personal information for the purposes it has been collected or subsequently </w:t>
      </w:r>
      <w:proofErr w:type="spellStart"/>
      <w:r w:rsidRPr="000D5295">
        <w:rPr>
          <w:rFonts w:asciiTheme="minorHAnsi" w:hAnsiTheme="minorHAnsi" w:cstheme="minorHAnsi"/>
          <w:lang w:val="en" w:eastAsia="en-GB"/>
        </w:rPr>
        <w:t>authorised</w:t>
      </w:r>
      <w:proofErr w:type="spellEnd"/>
      <w:r w:rsidRPr="000D5295">
        <w:rPr>
          <w:rFonts w:asciiTheme="minorHAnsi" w:hAnsiTheme="minorHAnsi" w:cstheme="minorHAnsi"/>
          <w:lang w:val="en" w:eastAsia="en-GB"/>
        </w:rPr>
        <w:t xml:space="preserve">.  </w:t>
      </w:r>
    </w:p>
    <w:p w14:paraId="300D693E" w14:textId="77777777" w:rsidR="00DB3FDF" w:rsidRPr="000D5295" w:rsidRDefault="00DB3FDF" w:rsidP="00CC3077">
      <w:pPr>
        <w:pStyle w:val="Default"/>
        <w:spacing w:after="160"/>
        <w:rPr>
          <w:rFonts w:asciiTheme="minorHAnsi" w:hAnsiTheme="minorHAnsi" w:cstheme="minorHAnsi"/>
          <w:lang w:val="en" w:eastAsia="en-GB"/>
        </w:rPr>
      </w:pPr>
      <w:r w:rsidRPr="000D5295">
        <w:rPr>
          <w:rFonts w:asciiTheme="minorHAnsi" w:hAnsiTheme="minorHAnsi" w:cstheme="minorHAnsi"/>
          <w:lang w:val="en" w:eastAsia="en-GB"/>
        </w:rPr>
        <w:t xml:space="preserve">This survey is hosted on </w:t>
      </w:r>
      <w:r w:rsidR="00A5725F" w:rsidRPr="000D5295">
        <w:rPr>
          <w:rFonts w:asciiTheme="minorHAnsi" w:hAnsiTheme="minorHAnsi" w:cstheme="minorHAnsi"/>
          <w:lang w:val="en" w:eastAsia="en-GB"/>
        </w:rPr>
        <w:t xml:space="preserve">software called </w:t>
      </w:r>
      <w:r w:rsidRPr="000D5295">
        <w:rPr>
          <w:rFonts w:asciiTheme="minorHAnsi" w:hAnsiTheme="minorHAnsi" w:cstheme="minorHAnsi"/>
          <w:lang w:val="en" w:eastAsia="en-GB"/>
        </w:rPr>
        <w:t xml:space="preserve">Citizen Space, which is provided by </w:t>
      </w:r>
      <w:proofErr w:type="spellStart"/>
      <w:r w:rsidRPr="000D5295">
        <w:rPr>
          <w:rFonts w:asciiTheme="minorHAnsi" w:hAnsiTheme="minorHAnsi" w:cstheme="minorHAnsi"/>
          <w:lang w:val="en" w:eastAsia="en-GB"/>
        </w:rPr>
        <w:t>Delib</w:t>
      </w:r>
      <w:proofErr w:type="spellEnd"/>
      <w:r w:rsidRPr="000D5295">
        <w:rPr>
          <w:rFonts w:asciiTheme="minorHAnsi" w:hAnsiTheme="minorHAnsi" w:cstheme="minorHAnsi"/>
          <w:lang w:val="en" w:eastAsia="en-GB"/>
        </w:rPr>
        <w:t xml:space="preserve">.  The security measures, firewall, access control and administration privileges for the </w:t>
      </w:r>
      <w:proofErr w:type="spellStart"/>
      <w:r w:rsidRPr="000D5295">
        <w:rPr>
          <w:rFonts w:asciiTheme="minorHAnsi" w:hAnsiTheme="minorHAnsi" w:cstheme="minorHAnsi"/>
          <w:lang w:val="en" w:eastAsia="en-GB"/>
        </w:rPr>
        <w:t>Delib</w:t>
      </w:r>
      <w:proofErr w:type="spellEnd"/>
      <w:r w:rsidRPr="000D5295">
        <w:rPr>
          <w:rFonts w:asciiTheme="minorHAnsi" w:hAnsiTheme="minorHAnsi" w:cstheme="minorHAnsi"/>
          <w:lang w:val="en" w:eastAsia="en-GB"/>
        </w:rPr>
        <w:t xml:space="preserve"> service have been reviewed and accepted by the GMCA. We also have a contract in place with </w:t>
      </w:r>
      <w:proofErr w:type="spellStart"/>
      <w:r w:rsidRPr="000D5295">
        <w:rPr>
          <w:rFonts w:asciiTheme="minorHAnsi" w:hAnsiTheme="minorHAnsi" w:cstheme="minorHAnsi"/>
          <w:lang w:val="en" w:eastAsia="en-GB"/>
        </w:rPr>
        <w:t>Delib</w:t>
      </w:r>
      <w:proofErr w:type="spellEnd"/>
      <w:r w:rsidRPr="000D5295">
        <w:rPr>
          <w:rFonts w:asciiTheme="minorHAnsi" w:hAnsiTheme="minorHAnsi" w:cstheme="minorHAnsi"/>
          <w:lang w:val="en" w:eastAsia="en-GB"/>
        </w:rPr>
        <w:t xml:space="preserve">, which states </w:t>
      </w:r>
      <w:r w:rsidR="008C274D" w:rsidRPr="000D5295">
        <w:rPr>
          <w:rFonts w:asciiTheme="minorHAnsi" w:hAnsiTheme="minorHAnsi" w:cstheme="minorHAnsi"/>
          <w:lang w:val="en" w:eastAsia="en-GB"/>
        </w:rPr>
        <w:t>the</w:t>
      </w:r>
      <w:r w:rsidRPr="000D5295">
        <w:rPr>
          <w:rFonts w:asciiTheme="minorHAnsi" w:hAnsiTheme="minorHAnsi" w:cstheme="minorHAnsi"/>
          <w:lang w:val="en" w:eastAsia="en-GB"/>
        </w:rPr>
        <w:t xml:space="preserve"> services they must provide.  </w:t>
      </w:r>
    </w:p>
    <w:p w14:paraId="0D8B365F" w14:textId="1F86CF85" w:rsidR="00883222" w:rsidRPr="00130B88" w:rsidRDefault="00DB3FDF" w:rsidP="00CC3077">
      <w:pPr>
        <w:pStyle w:val="Default"/>
        <w:spacing w:after="160"/>
        <w:rPr>
          <w:rFonts w:asciiTheme="minorHAnsi" w:hAnsiTheme="minorHAnsi" w:cstheme="minorHAnsi"/>
          <w:i/>
          <w:iCs/>
          <w:color w:val="FF0000"/>
          <w:lang w:val="en" w:eastAsia="en-GB"/>
        </w:rPr>
      </w:pPr>
      <w:r w:rsidRPr="00AC3C3D">
        <w:rPr>
          <w:rFonts w:asciiTheme="minorHAnsi" w:hAnsiTheme="minorHAnsi" w:cstheme="minorHAnsi"/>
          <w:color w:val="auto"/>
          <w:lang w:val="en" w:eastAsia="en-GB"/>
        </w:rPr>
        <w:t>The data from this survey will not be transferred to any other third party for processing.</w:t>
      </w:r>
      <w:r w:rsidR="00130B88" w:rsidRPr="00AC3C3D">
        <w:rPr>
          <w:rFonts w:asciiTheme="minorHAnsi" w:hAnsiTheme="minorHAnsi" w:cstheme="minorHAnsi"/>
          <w:color w:val="auto"/>
          <w:lang w:val="en" w:eastAsia="en-GB"/>
        </w:rPr>
        <w:t xml:space="preserve"> </w:t>
      </w:r>
    </w:p>
    <w:p w14:paraId="30B1973E" w14:textId="77777777" w:rsidR="00883222" w:rsidRPr="000D5295"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I</w:t>
      </w:r>
      <w:r w:rsidR="00883222" w:rsidRPr="000D5295">
        <w:rPr>
          <w:rFonts w:asciiTheme="minorHAnsi" w:hAnsiTheme="minorHAnsi" w:cstheme="minorHAnsi"/>
          <w:b/>
          <w:bCs/>
        </w:rPr>
        <w:t>nformation</w:t>
      </w:r>
      <w:r w:rsidRPr="000D5295">
        <w:rPr>
          <w:rFonts w:asciiTheme="minorHAnsi" w:hAnsiTheme="minorHAnsi" w:cstheme="minorHAnsi"/>
          <w:b/>
          <w:bCs/>
        </w:rPr>
        <w:t xml:space="preserve"> retention</w:t>
      </w:r>
      <w:r w:rsidR="00883222" w:rsidRPr="000D5295">
        <w:rPr>
          <w:rFonts w:asciiTheme="minorHAnsi" w:hAnsiTheme="minorHAnsi" w:cstheme="minorHAnsi"/>
          <w:b/>
          <w:bCs/>
        </w:rPr>
        <w:t xml:space="preserve"> </w:t>
      </w:r>
    </w:p>
    <w:p w14:paraId="2803F49D" w14:textId="11D3DD1D" w:rsidR="00850AB6" w:rsidRPr="006F26AA" w:rsidRDefault="00DB3FDF" w:rsidP="00CC3077">
      <w:pPr>
        <w:spacing w:after="160"/>
        <w:rPr>
          <w:rFonts w:asciiTheme="minorHAnsi" w:hAnsiTheme="minorHAnsi" w:cstheme="minorHAnsi"/>
          <w:i/>
          <w:color w:val="FF0000"/>
          <w:sz w:val="24"/>
          <w:szCs w:val="24"/>
          <w:lang w:val="en"/>
        </w:rPr>
      </w:pPr>
      <w:r w:rsidRPr="000D5295">
        <w:rPr>
          <w:rFonts w:asciiTheme="minorHAnsi" w:hAnsiTheme="minorHAnsi" w:cstheme="minorHAnsi"/>
          <w:color w:val="000000"/>
          <w:sz w:val="24"/>
          <w:szCs w:val="24"/>
          <w:lang w:val="en"/>
        </w:rPr>
        <w:t xml:space="preserve">The </w:t>
      </w:r>
      <w:r w:rsidR="00EC18E1" w:rsidRPr="000D5295">
        <w:rPr>
          <w:rFonts w:asciiTheme="minorHAnsi" w:hAnsiTheme="minorHAnsi" w:cstheme="minorHAnsi"/>
          <w:color w:val="000000"/>
          <w:sz w:val="24"/>
          <w:szCs w:val="24"/>
          <w:lang w:val="en"/>
        </w:rPr>
        <w:t xml:space="preserve">GMCA will keep your information </w:t>
      </w:r>
      <w:r w:rsidR="00EC18E1" w:rsidRPr="000D5295">
        <w:rPr>
          <w:rFonts w:asciiTheme="minorHAnsi" w:hAnsiTheme="minorHAnsi" w:cstheme="minorHAnsi"/>
          <w:sz w:val="24"/>
          <w:szCs w:val="24"/>
          <w:lang w:val="en"/>
        </w:rPr>
        <w:t>fo</w:t>
      </w:r>
      <w:r w:rsidR="00EC18E1" w:rsidRPr="0007001D">
        <w:rPr>
          <w:rFonts w:asciiTheme="minorHAnsi" w:hAnsiTheme="minorHAnsi" w:cstheme="minorHAnsi"/>
          <w:sz w:val="24"/>
          <w:szCs w:val="24"/>
          <w:lang w:val="en"/>
        </w:rPr>
        <w:t xml:space="preserve">r </w:t>
      </w:r>
      <w:r w:rsidR="00386339" w:rsidRPr="0007001D">
        <w:rPr>
          <w:rFonts w:asciiTheme="minorHAnsi" w:hAnsiTheme="minorHAnsi" w:cstheme="minorHAnsi"/>
          <w:sz w:val="24"/>
          <w:szCs w:val="24"/>
          <w:lang w:val="en"/>
        </w:rPr>
        <w:t>three years</w:t>
      </w:r>
      <w:r w:rsidR="00AF3B20" w:rsidRPr="0007001D">
        <w:rPr>
          <w:rFonts w:asciiTheme="minorHAnsi" w:hAnsiTheme="minorHAnsi" w:cstheme="minorHAnsi"/>
          <w:sz w:val="24"/>
          <w:szCs w:val="24"/>
          <w:lang w:val="en"/>
        </w:rPr>
        <w:t xml:space="preserve"> </w:t>
      </w:r>
      <w:r w:rsidR="00EC18E1" w:rsidRPr="0007001D">
        <w:rPr>
          <w:rFonts w:asciiTheme="minorHAnsi" w:hAnsiTheme="minorHAnsi" w:cstheme="minorHAnsi"/>
          <w:sz w:val="24"/>
          <w:szCs w:val="24"/>
          <w:lang w:val="en"/>
        </w:rPr>
        <w:t xml:space="preserve">from </w:t>
      </w:r>
      <w:r w:rsidR="00EC18E1" w:rsidRPr="000D5295">
        <w:rPr>
          <w:rFonts w:asciiTheme="minorHAnsi" w:hAnsiTheme="minorHAnsi" w:cstheme="minorHAnsi"/>
          <w:color w:val="000000"/>
          <w:sz w:val="24"/>
          <w:szCs w:val="24"/>
          <w:lang w:val="en"/>
        </w:rPr>
        <w:t xml:space="preserve">the point at which </w:t>
      </w:r>
      <w:r w:rsidRPr="000D5295">
        <w:rPr>
          <w:rFonts w:asciiTheme="minorHAnsi" w:hAnsiTheme="minorHAnsi" w:cstheme="minorHAnsi"/>
          <w:color w:val="000000"/>
          <w:sz w:val="24"/>
          <w:szCs w:val="24"/>
          <w:lang w:val="en"/>
        </w:rPr>
        <w:t>the survey closes.</w:t>
      </w:r>
      <w:r w:rsidR="008C274D" w:rsidRPr="000D5295">
        <w:rPr>
          <w:rFonts w:asciiTheme="minorHAnsi" w:hAnsiTheme="minorHAnsi" w:cstheme="minorHAnsi"/>
          <w:color w:val="000000"/>
          <w:sz w:val="24"/>
          <w:szCs w:val="24"/>
          <w:lang w:val="en"/>
        </w:rPr>
        <w:t xml:space="preserve"> We may keep </w:t>
      </w:r>
      <w:r w:rsidR="00386339" w:rsidRPr="000D5295">
        <w:rPr>
          <w:rFonts w:asciiTheme="minorHAnsi" w:hAnsiTheme="minorHAnsi" w:cstheme="minorHAnsi"/>
          <w:color w:val="000000"/>
          <w:sz w:val="24"/>
          <w:szCs w:val="24"/>
          <w:lang w:val="en"/>
        </w:rPr>
        <w:t xml:space="preserve">your information in an </w:t>
      </w:r>
      <w:proofErr w:type="spellStart"/>
      <w:r w:rsidR="008C274D" w:rsidRPr="000D5295">
        <w:rPr>
          <w:rFonts w:asciiTheme="minorHAnsi" w:hAnsiTheme="minorHAnsi" w:cstheme="minorHAnsi"/>
          <w:color w:val="000000"/>
          <w:sz w:val="24"/>
          <w:szCs w:val="24"/>
          <w:lang w:val="en"/>
        </w:rPr>
        <w:t>anonymised</w:t>
      </w:r>
      <w:proofErr w:type="spellEnd"/>
      <w:r w:rsidR="008C274D" w:rsidRPr="000D5295">
        <w:rPr>
          <w:rFonts w:asciiTheme="minorHAnsi" w:hAnsiTheme="minorHAnsi" w:cstheme="minorHAnsi"/>
          <w:color w:val="000000"/>
          <w:sz w:val="24"/>
          <w:szCs w:val="24"/>
          <w:lang w:val="en"/>
        </w:rPr>
        <w:t xml:space="preserve"> </w:t>
      </w:r>
      <w:r w:rsidR="00386339" w:rsidRPr="000D5295">
        <w:rPr>
          <w:rFonts w:asciiTheme="minorHAnsi" w:hAnsiTheme="minorHAnsi" w:cstheme="minorHAnsi"/>
          <w:color w:val="000000"/>
          <w:sz w:val="24"/>
          <w:szCs w:val="24"/>
          <w:lang w:val="en"/>
        </w:rPr>
        <w:t xml:space="preserve">format </w:t>
      </w:r>
      <w:r w:rsidR="008C274D" w:rsidRPr="000D5295">
        <w:rPr>
          <w:rFonts w:asciiTheme="minorHAnsi" w:hAnsiTheme="minorHAnsi" w:cstheme="minorHAnsi"/>
          <w:color w:val="000000"/>
          <w:sz w:val="24"/>
          <w:szCs w:val="24"/>
          <w:lang w:val="en"/>
        </w:rPr>
        <w:t xml:space="preserve">after this time for statistical purposes and in these cases, all personal information will be removed. </w:t>
      </w:r>
    </w:p>
    <w:p w14:paraId="3ACBE704" w14:textId="77777777" w:rsidR="00DB3FDF" w:rsidRPr="000D5295"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Transferring data</w:t>
      </w:r>
    </w:p>
    <w:p w14:paraId="3B6A5A95" w14:textId="77777777" w:rsidR="00DB3FDF" w:rsidRPr="000D5295" w:rsidRDefault="00DB3FDF" w:rsidP="00CC3077">
      <w:pPr>
        <w:pStyle w:val="Default"/>
        <w:spacing w:after="160"/>
        <w:rPr>
          <w:rFonts w:asciiTheme="minorHAnsi" w:hAnsiTheme="minorHAnsi" w:cstheme="minorHAnsi"/>
          <w:color w:val="auto"/>
        </w:rPr>
      </w:pPr>
      <w:r w:rsidRPr="000D5295">
        <w:rPr>
          <w:rFonts w:asciiTheme="minorHAnsi" w:hAnsiTheme="minorHAnsi" w:cstheme="minorHAnsi"/>
          <w:color w:val="auto"/>
        </w:rPr>
        <w:t xml:space="preserve">All data collected as part of this survey will remain in UK. </w:t>
      </w:r>
    </w:p>
    <w:p w14:paraId="7A21EB47" w14:textId="77777777" w:rsidR="00DB3FDF" w:rsidRPr="000D5295" w:rsidRDefault="00DB3FDF" w:rsidP="00CC30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 xml:space="preserve">Data </w:t>
      </w:r>
      <w:r w:rsidR="00A5725F" w:rsidRPr="000D5295">
        <w:rPr>
          <w:rFonts w:asciiTheme="minorHAnsi" w:hAnsiTheme="minorHAnsi" w:cstheme="minorHAnsi"/>
          <w:b/>
          <w:bCs/>
        </w:rPr>
        <w:t>s</w:t>
      </w:r>
      <w:r w:rsidRPr="000D5295">
        <w:rPr>
          <w:rFonts w:asciiTheme="minorHAnsi" w:hAnsiTheme="minorHAnsi" w:cstheme="minorHAnsi"/>
          <w:b/>
          <w:bCs/>
        </w:rPr>
        <w:t>haring</w:t>
      </w:r>
    </w:p>
    <w:p w14:paraId="024C0B3E" w14:textId="4F801763" w:rsidR="00F333A3" w:rsidRPr="006F26AA" w:rsidRDefault="00DB3FDF" w:rsidP="00CC3077">
      <w:pPr>
        <w:spacing w:after="160"/>
        <w:rPr>
          <w:rFonts w:asciiTheme="minorHAnsi" w:hAnsiTheme="minorHAnsi" w:cstheme="minorHAnsi"/>
          <w:i/>
          <w:color w:val="FF0000"/>
          <w:sz w:val="24"/>
          <w:szCs w:val="24"/>
          <w:lang w:val="en"/>
        </w:rPr>
      </w:pPr>
      <w:r w:rsidRPr="000D5295">
        <w:rPr>
          <w:rFonts w:asciiTheme="minorHAnsi" w:hAnsiTheme="minorHAnsi" w:cstheme="minorHAnsi"/>
          <w:sz w:val="24"/>
          <w:szCs w:val="24"/>
        </w:rPr>
        <w:t>The information collected as part of this survey will only be used by the GMCA for the purposes explained above.</w:t>
      </w:r>
      <w:r w:rsidR="00D671A2" w:rsidRPr="000D5295">
        <w:rPr>
          <w:rFonts w:asciiTheme="minorHAnsi" w:hAnsiTheme="minorHAnsi" w:cstheme="minorHAnsi"/>
          <w:sz w:val="24"/>
          <w:szCs w:val="24"/>
        </w:rPr>
        <w:t xml:space="preserve"> </w:t>
      </w:r>
    </w:p>
    <w:p w14:paraId="3A57F429" w14:textId="77777777" w:rsidR="00DB3FDF" w:rsidRPr="000D5295" w:rsidRDefault="00DB3FDF" w:rsidP="00CC30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rights do individuals have? </w:t>
      </w:r>
    </w:p>
    <w:p w14:paraId="5B3E89EF"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 xml:space="preserve">The GMCA must comply with the General Data Protection Regulations (GDPR) and the Data Protection Act 2018. </w:t>
      </w:r>
    </w:p>
    <w:p w14:paraId="093E79C8" w14:textId="77777777" w:rsidR="00DB3FDF" w:rsidRPr="000D5295" w:rsidRDefault="00DB3FDF" w:rsidP="00CC30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14:paraId="3CD2ACF9"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14:paraId="79429296"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14:paraId="09FE854C" w14:textId="77777777" w:rsidR="00DB3FDF" w:rsidRPr="000D5295" w:rsidRDefault="00DB3FDF" w:rsidP="00CC3077">
      <w:pPr>
        <w:pStyle w:val="Default"/>
        <w:numPr>
          <w:ilvl w:val="0"/>
          <w:numId w:val="8"/>
        </w:numPr>
        <w:spacing w:after="160"/>
        <w:rPr>
          <w:rFonts w:asciiTheme="minorHAnsi" w:hAnsiTheme="minorHAnsi" w:cstheme="minorHAnsi"/>
        </w:rPr>
      </w:pPr>
      <w:r w:rsidRPr="000D5295">
        <w:rPr>
          <w:rFonts w:asciiTheme="minorHAnsi" w:hAnsiTheme="minorHAnsi" w:cstheme="minorHAnsi"/>
        </w:rPr>
        <w:lastRenderedPageBreak/>
        <w:t xml:space="preserve">Your right to erasure - You have the right to ask us to erase your personal information in certain circumstances. </w:t>
      </w:r>
    </w:p>
    <w:p w14:paraId="044C7161"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14:paraId="03A655A2"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14:paraId="1F2FCE98" w14:textId="77777777" w:rsidR="00DB3FDF" w:rsidRPr="009939B5" w:rsidRDefault="00DB3FDF" w:rsidP="00CC30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14:paraId="08154D2D"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14:paraId="343E746A"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14:paraId="5B04E1C5"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Email</w:t>
      </w:r>
      <w:r w:rsidR="00A5725F">
        <w:rPr>
          <w:rFonts w:asciiTheme="minorHAnsi" w:hAnsiTheme="minorHAnsi" w:cstheme="minorHAnsi"/>
        </w:rPr>
        <w:t xml:space="preserve">: </w:t>
      </w:r>
      <w:hyperlink r:id="rId8" w:history="1">
        <w:r w:rsidRPr="009939B5">
          <w:rPr>
            <w:rStyle w:val="Hyperlink"/>
            <w:rFonts w:asciiTheme="minorHAnsi" w:hAnsiTheme="minorHAnsi" w:cstheme="minorHAnsi"/>
          </w:rPr>
          <w:t>officeofdpo@greatermanchester-ca.gov.uk</w:t>
        </w:r>
      </w:hyperlink>
    </w:p>
    <w:p w14:paraId="6556258B" w14:textId="77777777" w:rsidR="00DB3FDF" w:rsidRPr="009939B5" w:rsidRDefault="00DB3FDF" w:rsidP="00CC3077">
      <w:pPr>
        <w:pStyle w:val="Default"/>
        <w:spacing w:after="160"/>
        <w:rPr>
          <w:rFonts w:asciiTheme="minorHAnsi" w:hAnsiTheme="minorHAnsi" w:cstheme="minorHAnsi"/>
        </w:rPr>
      </w:pPr>
      <w:r w:rsidRPr="009939B5">
        <w:rPr>
          <w:rFonts w:asciiTheme="minorHAnsi" w:hAnsiTheme="minorHAnsi" w:cstheme="minorHAnsi"/>
        </w:rPr>
        <w:t>Post</w:t>
      </w:r>
      <w:r w:rsidR="00A5725F">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14:paraId="34EB43AD" w14:textId="77777777" w:rsidR="00DB3FDF" w:rsidRPr="009939B5" w:rsidRDefault="00DB3FDF" w:rsidP="00CC3077">
      <w:pPr>
        <w:pStyle w:val="ListParagraph"/>
        <w:numPr>
          <w:ilvl w:val="0"/>
          <w:numId w:val="1"/>
        </w:numPr>
        <w:spacing w:after="160"/>
        <w:rPr>
          <w:rFonts w:asciiTheme="minorHAnsi" w:hAnsiTheme="minorHAnsi" w:cstheme="minorHAnsi"/>
          <w:b/>
          <w:bCs/>
          <w:color w:val="000000"/>
          <w:sz w:val="24"/>
          <w:szCs w:val="24"/>
          <w:lang w:val="en" w:eastAsia="en-GB"/>
        </w:rPr>
      </w:pPr>
      <w:r w:rsidRPr="009939B5">
        <w:rPr>
          <w:rFonts w:asciiTheme="minorHAnsi" w:hAnsiTheme="minorHAnsi" w:cstheme="minorHAnsi"/>
          <w:b/>
          <w:bCs/>
          <w:color w:val="000000"/>
          <w:sz w:val="24"/>
          <w:szCs w:val="24"/>
          <w:lang w:val="en" w:eastAsia="en-GB"/>
        </w:rPr>
        <w:t xml:space="preserve">How can I make a complaint? </w:t>
      </w:r>
    </w:p>
    <w:p w14:paraId="40901931" w14:textId="77777777" w:rsidR="00DB3FDF" w:rsidRPr="009939B5" w:rsidRDefault="00DB3FDF" w:rsidP="00CC30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you please contact our Data Protection Officer by emailing </w:t>
      </w:r>
      <w:hyperlink r:id="rId9" w:history="1">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14:paraId="7323425E" w14:textId="77777777" w:rsidR="00DB3FDF" w:rsidRPr="009939B5" w:rsidRDefault="00DB3FDF" w:rsidP="00CC3077">
      <w:pPr>
        <w:spacing w:after="160"/>
        <w:rPr>
          <w:rFonts w:asciiTheme="minorHAnsi" w:hAnsiTheme="minorHAnsi" w:cstheme="minorHAnsi"/>
          <w:sz w:val="24"/>
          <w:szCs w:val="24"/>
          <w:lang w:val="en"/>
        </w:rPr>
      </w:pPr>
      <w:r w:rsidRPr="009939B5">
        <w:rPr>
          <w:rFonts w:asciiTheme="minorHAnsi" w:hAnsiTheme="minorHAnsi" w:cstheme="minorHAnsi"/>
          <w:color w:val="000000"/>
          <w:sz w:val="24"/>
          <w:szCs w:val="24"/>
          <w:lang w:val="en"/>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14:paraId="2AB5FAA0" w14:textId="77777777" w:rsidR="00DB3FDF"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00DB3FDF"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00DB3FDF" w:rsidRPr="009939B5">
        <w:rPr>
          <w:rStyle w:val="Hyperlink"/>
          <w:rFonts w:asciiTheme="minorHAnsi" w:hAnsiTheme="minorHAnsi" w:cstheme="minorHAnsi"/>
          <w:color w:val="auto"/>
          <w:sz w:val="24"/>
          <w:szCs w:val="24"/>
          <w:u w:val="none"/>
        </w:rPr>
        <w:t>SK9 5AF</w:t>
      </w:r>
    </w:p>
    <w:p w14:paraId="225C83F3" w14:textId="77777777" w:rsidR="00DB3FDF" w:rsidRPr="009939B5" w:rsidRDefault="00A5725F" w:rsidP="00CC30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00DB3FDF" w:rsidRPr="009939B5">
        <w:rPr>
          <w:rStyle w:val="Hyperlink"/>
          <w:rFonts w:asciiTheme="minorHAnsi" w:hAnsiTheme="minorHAnsi" w:cstheme="minorHAnsi"/>
          <w:color w:val="auto"/>
          <w:sz w:val="24"/>
          <w:szCs w:val="24"/>
          <w:u w:val="none"/>
        </w:rPr>
        <w:t>0303 123 1113</w:t>
      </w:r>
    </w:p>
    <w:p w14:paraId="523EC11E" w14:textId="77777777" w:rsidR="00EC18E1" w:rsidRPr="009939B5" w:rsidRDefault="00EC18E1" w:rsidP="00CC3077">
      <w:pPr>
        <w:pStyle w:val="Default"/>
        <w:spacing w:after="160"/>
        <w:rPr>
          <w:rFonts w:asciiTheme="minorHAnsi" w:hAnsiTheme="minorHAnsi" w:cstheme="minorHAnsi"/>
        </w:rPr>
      </w:pPr>
    </w:p>
    <w:p w14:paraId="4C836C72" w14:textId="77777777" w:rsidR="008C274D" w:rsidRPr="009939B5" w:rsidRDefault="008C274D" w:rsidP="00CC3077">
      <w:pPr>
        <w:pStyle w:val="Default"/>
        <w:spacing w:after="160"/>
        <w:rPr>
          <w:rFonts w:asciiTheme="minorHAnsi" w:hAnsiTheme="minorHAnsi" w:cstheme="minorHAnsi"/>
        </w:rPr>
      </w:pPr>
    </w:p>
    <w:sectPr w:rsidR="008C274D" w:rsidRPr="009939B5">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2EB62" w14:textId="77777777" w:rsidR="00C90A9B" w:rsidRDefault="00C90A9B" w:rsidP="00D671A2">
      <w:r>
        <w:separator/>
      </w:r>
    </w:p>
  </w:endnote>
  <w:endnote w:type="continuationSeparator" w:id="0">
    <w:p w14:paraId="7CD3168B" w14:textId="77777777" w:rsidR="00C90A9B" w:rsidRDefault="00C90A9B" w:rsidP="00D6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AF7B" w14:textId="77777777" w:rsidR="00C90A9B" w:rsidRDefault="00C90A9B" w:rsidP="00D671A2">
      <w:r>
        <w:separator/>
      </w:r>
    </w:p>
  </w:footnote>
  <w:footnote w:type="continuationSeparator" w:id="0">
    <w:p w14:paraId="6E92705D" w14:textId="77777777" w:rsidR="00C90A9B" w:rsidRDefault="00C90A9B" w:rsidP="00D67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EFF16" w14:textId="77777777" w:rsidR="00D671A2" w:rsidRDefault="00D671A2">
    <w:pPr>
      <w:pStyle w:val="Header"/>
    </w:pPr>
    <w:r>
      <w:rPr>
        <w:noProof/>
        <w:lang w:val="en-US" w:eastAsia="en-US"/>
      </w:rPr>
      <w:drawing>
        <wp:anchor distT="0" distB="0" distL="114300" distR="114300" simplePos="0" relativeHeight="251658240" behindDoc="0" locked="0" layoutInCell="1" allowOverlap="1" wp14:anchorId="389332AC" wp14:editId="020BB69F">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760D7A"/>
    <w:multiLevelType w:val="hybridMultilevel"/>
    <w:tmpl w:val="5AE4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6E445A"/>
    <w:multiLevelType w:val="hybridMultilevel"/>
    <w:tmpl w:val="E00C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53B6D2B"/>
    <w:multiLevelType w:val="multilevel"/>
    <w:tmpl w:val="BE1E3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947B88"/>
    <w:multiLevelType w:val="hybridMultilevel"/>
    <w:tmpl w:val="D584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0D2FA2"/>
    <w:multiLevelType w:val="hybridMultilevel"/>
    <w:tmpl w:val="C07E5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3118402">
    <w:abstractNumId w:val="8"/>
  </w:num>
  <w:num w:numId="2" w16cid:durableId="626858335">
    <w:abstractNumId w:val="3"/>
  </w:num>
  <w:num w:numId="3" w16cid:durableId="662320096">
    <w:abstractNumId w:val="4"/>
  </w:num>
  <w:num w:numId="4" w16cid:durableId="753286724">
    <w:abstractNumId w:val="5"/>
  </w:num>
  <w:num w:numId="5" w16cid:durableId="374503556">
    <w:abstractNumId w:val="2"/>
  </w:num>
  <w:num w:numId="6" w16cid:durableId="444159850">
    <w:abstractNumId w:val="7"/>
  </w:num>
  <w:num w:numId="7" w16cid:durableId="1032607824">
    <w:abstractNumId w:val="0"/>
  </w:num>
  <w:num w:numId="8" w16cid:durableId="2072539697">
    <w:abstractNumId w:val="6"/>
  </w:num>
  <w:num w:numId="9" w16cid:durableId="1222405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7001D"/>
    <w:rsid w:val="000A31C6"/>
    <w:rsid w:val="000B01F0"/>
    <w:rsid w:val="000D5295"/>
    <w:rsid w:val="00130B88"/>
    <w:rsid w:val="00187F3F"/>
    <w:rsid w:val="00271FB8"/>
    <w:rsid w:val="002B6DB3"/>
    <w:rsid w:val="00383162"/>
    <w:rsid w:val="00386339"/>
    <w:rsid w:val="00404F39"/>
    <w:rsid w:val="0040742C"/>
    <w:rsid w:val="00461643"/>
    <w:rsid w:val="004E3EBE"/>
    <w:rsid w:val="004F21D3"/>
    <w:rsid w:val="00511E56"/>
    <w:rsid w:val="00525F6C"/>
    <w:rsid w:val="00536B80"/>
    <w:rsid w:val="005746A4"/>
    <w:rsid w:val="005A1BA2"/>
    <w:rsid w:val="005A6FF7"/>
    <w:rsid w:val="00612852"/>
    <w:rsid w:val="00692574"/>
    <w:rsid w:val="006F26AA"/>
    <w:rsid w:val="0071663E"/>
    <w:rsid w:val="007659D8"/>
    <w:rsid w:val="00850AB6"/>
    <w:rsid w:val="00883222"/>
    <w:rsid w:val="008C274D"/>
    <w:rsid w:val="008D55F8"/>
    <w:rsid w:val="008F4273"/>
    <w:rsid w:val="00931912"/>
    <w:rsid w:val="009436A5"/>
    <w:rsid w:val="009939B5"/>
    <w:rsid w:val="009E2AC6"/>
    <w:rsid w:val="00A5725F"/>
    <w:rsid w:val="00A96975"/>
    <w:rsid w:val="00AC3C3D"/>
    <w:rsid w:val="00AF3B20"/>
    <w:rsid w:val="00C90A9B"/>
    <w:rsid w:val="00C93E68"/>
    <w:rsid w:val="00CC1D0C"/>
    <w:rsid w:val="00CC3077"/>
    <w:rsid w:val="00CE6B8D"/>
    <w:rsid w:val="00D35D78"/>
    <w:rsid w:val="00D671A2"/>
    <w:rsid w:val="00DB3FDF"/>
    <w:rsid w:val="00DC79DD"/>
    <w:rsid w:val="00E02AA2"/>
    <w:rsid w:val="00E90FC3"/>
    <w:rsid w:val="00E9735F"/>
    <w:rsid w:val="00EB2DBD"/>
    <w:rsid w:val="00EC18E1"/>
    <w:rsid w:val="00F12FA1"/>
    <w:rsid w:val="00F333A3"/>
    <w:rsid w:val="00F73218"/>
    <w:rsid w:val="00F7599F"/>
    <w:rsid w:val="00FD19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BE5CC"/>
  <w15:chartTrackingRefBased/>
  <w15:docId w15:val="{3A8C308F-16A7-4A13-A9E4-FD22A8F6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customStyle="1" w:styleId="Heading1Char">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customStyle="1" w:styleId="HeaderChar">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customStyle="1" w:styleId="FooterChar">
    <w:name w:val="Footer Char"/>
    <w:basedOn w:val="DefaultParagraphFont"/>
    <w:link w:val="Footer"/>
    <w:uiPriority w:val="99"/>
    <w:rsid w:val="00D671A2"/>
    <w:rPr>
      <w:rFonts w:ascii="Calibri" w:hAnsi="Calibri" w:cs="Calibri"/>
      <w:lang w:eastAsia="en-GB"/>
    </w:rPr>
  </w:style>
  <w:style w:type="paragraph" w:styleId="CommentText">
    <w:name w:val="annotation text"/>
    <w:basedOn w:val="Normal"/>
    <w:link w:val="CommentTextChar"/>
    <w:uiPriority w:val="99"/>
    <w:semiHidden/>
    <w:unhideWhenUsed/>
    <w:rsid w:val="008C274D"/>
    <w:pPr>
      <w:spacing w:after="160"/>
    </w:pPr>
    <w:rPr>
      <w:sz w:val="20"/>
      <w:szCs w:val="20"/>
      <w:lang w:val="en-US" w:eastAsia="en-US"/>
    </w:rPr>
  </w:style>
  <w:style w:type="character" w:customStyle="1" w:styleId="CommentTextChar">
    <w:name w:val="Comment Text Char"/>
    <w:basedOn w:val="DefaultParagraphFont"/>
    <w:link w:val="CommentText"/>
    <w:uiPriority w:val="99"/>
    <w:semiHidden/>
    <w:rsid w:val="008C274D"/>
    <w:rPr>
      <w:rFonts w:ascii="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71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ofdpo@greatermanchester-ca.gov.uk" TargetMode="External"/><Relationship Id="rId3" Type="http://schemas.openxmlformats.org/officeDocument/2006/relationships/settings" Target="settings.xml"/><Relationship Id="rId7" Type="http://schemas.openxmlformats.org/officeDocument/2006/relationships/hyperlink" Target="mailto:dataprotection@manchesterfire.gov.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taprotection@manchesterfire.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990</Words>
  <Characters>5119</Characters>
  <Application>Microsoft Office Word</Application>
  <DocSecurity>0</DocSecurity>
  <Lines>104</Lines>
  <Paragraphs>57</Paragraphs>
  <ScaleCrop>false</ScaleCrop>
  <HeadingPairs>
    <vt:vector size="2" baseType="variant">
      <vt:variant>
        <vt:lpstr>Title</vt:lpstr>
      </vt:variant>
      <vt:variant>
        <vt:i4>1</vt:i4>
      </vt:variant>
    </vt:vector>
  </HeadingPairs>
  <TitlesOfParts>
    <vt:vector size="1" baseType="lpstr">
      <vt:lpstr/>
    </vt:vector>
  </TitlesOfParts>
  <Company>GMFRS</Company>
  <LinksUpToDate>false</LinksUpToDate>
  <CharactersWithSpaces>6052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Henderson, Zoe</dc:creator>
  <cp:keywords/>
  <dc:description/>
  <cp:lastModifiedBy>Humphrey, Ellie</cp:lastModifiedBy>
  <cp:revision>2</cp:revision>
  <cp:lastPrinted>2019-07-01T11:02:00Z</cp:lastPrinted>
  <dcterms:created xsi:type="dcterms:W3CDTF">2026-06-29T10:02:00Z</dcterms:created>
  <dcterms:modified xsi:type="dcterms:W3CDTF">2026-06-29T10:02:00Z</dcterms:modified>
</cp:coreProperties>
</file>